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5AEC0" w14:textId="421FF415" w:rsidR="00616D11" w:rsidRDefault="006E74B3" w:rsidP="00616D11">
      <w:r>
        <w:tab/>
      </w:r>
    </w:p>
    <w:p w14:paraId="3A51DAC6" w14:textId="77777777" w:rsidR="00A04CB2" w:rsidRDefault="00A04CB2" w:rsidP="00A04CB2">
      <w:pPr>
        <w:pStyle w:val="Default"/>
      </w:pPr>
    </w:p>
    <w:p w14:paraId="12FAADCD" w14:textId="296BA66F" w:rsidR="00A04CB2" w:rsidRDefault="006E74B3" w:rsidP="00A04CB2">
      <w:pPr>
        <w:pStyle w:val="Default"/>
      </w:pPr>
      <w:r w:rsidRPr="00C903AA">
        <w:rPr>
          <w:noProof/>
        </w:rPr>
        <w:drawing>
          <wp:anchor distT="0" distB="0" distL="114300" distR="114300" simplePos="0" relativeHeight="251658240" behindDoc="0" locked="0" layoutInCell="1" allowOverlap="1" wp14:anchorId="44E2B4FC" wp14:editId="2A4AECB6">
            <wp:simplePos x="0" y="0"/>
            <wp:positionH relativeFrom="column">
              <wp:posOffset>1491615</wp:posOffset>
            </wp:positionH>
            <wp:positionV relativeFrom="paragraph">
              <wp:posOffset>125095</wp:posOffset>
            </wp:positionV>
            <wp:extent cx="2406650" cy="804545"/>
            <wp:effectExtent l="0" t="0" r="0" b="0"/>
            <wp:wrapSquare wrapText="bothSides"/>
            <wp:docPr id="2" name="Bilde 2"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
                    <pic:cNvPicPr>
                      <a:picLocks noChangeAspect="1" noChangeArrowheads="1"/>
                    </pic:cNvPicPr>
                  </pic:nvPicPr>
                  <pic:blipFill>
                    <a:blip r:embed="rId11" cstate="screen"/>
                    <a:srcRect/>
                    <a:stretch>
                      <a:fillRect/>
                    </a:stretch>
                  </pic:blipFill>
                  <pic:spPr bwMode="auto">
                    <a:xfrm>
                      <a:off x="0" y="0"/>
                      <a:ext cx="2406650" cy="804545"/>
                    </a:xfrm>
                    <a:prstGeom prst="rect">
                      <a:avLst/>
                    </a:prstGeom>
                    <a:noFill/>
                  </pic:spPr>
                </pic:pic>
              </a:graphicData>
            </a:graphic>
          </wp:anchor>
        </w:drawing>
      </w:r>
    </w:p>
    <w:p w14:paraId="35EA3F7B" w14:textId="77777777" w:rsidR="00A04CB2" w:rsidRDefault="00A04CB2" w:rsidP="00A04CB2">
      <w:pPr>
        <w:pStyle w:val="Default"/>
      </w:pPr>
    </w:p>
    <w:p w14:paraId="76921963" w14:textId="09CD70C3" w:rsidR="00A04CB2" w:rsidRDefault="00A04CB2" w:rsidP="00A04CB2">
      <w:pPr>
        <w:pStyle w:val="Default"/>
      </w:pPr>
    </w:p>
    <w:p w14:paraId="5DE4E4A6" w14:textId="77777777" w:rsidR="00A04CB2" w:rsidRDefault="00A04CB2" w:rsidP="00A04CB2">
      <w:pPr>
        <w:pStyle w:val="Default"/>
      </w:pPr>
    </w:p>
    <w:p w14:paraId="31248D8C" w14:textId="77777777" w:rsidR="00A04CB2" w:rsidRDefault="00A04CB2" w:rsidP="00A04CB2">
      <w:pPr>
        <w:pStyle w:val="Default"/>
      </w:pPr>
    </w:p>
    <w:p w14:paraId="6256F425" w14:textId="77777777" w:rsidR="00A04CB2" w:rsidRDefault="00A04CB2" w:rsidP="00A04CB2">
      <w:pPr>
        <w:pStyle w:val="Default"/>
      </w:pPr>
    </w:p>
    <w:p w14:paraId="3CE129CD" w14:textId="77777777" w:rsidR="00A04CB2" w:rsidRDefault="00A04CB2" w:rsidP="00A04CB2">
      <w:pPr>
        <w:pStyle w:val="Default"/>
      </w:pPr>
    </w:p>
    <w:p w14:paraId="250D68B4" w14:textId="77777777" w:rsidR="00A04CB2" w:rsidRDefault="00A04CB2" w:rsidP="00A04CB2">
      <w:pPr>
        <w:pStyle w:val="Default"/>
      </w:pPr>
    </w:p>
    <w:p w14:paraId="2A40D6A3" w14:textId="77777777" w:rsidR="00A36240" w:rsidRDefault="00A36240" w:rsidP="00A36240">
      <w:pPr>
        <w:autoSpaceDE w:val="0"/>
        <w:autoSpaceDN w:val="0"/>
        <w:adjustRightInd w:val="0"/>
        <w:spacing w:line="240" w:lineRule="auto"/>
        <w:jc w:val="center"/>
        <w:rPr>
          <w:rFonts w:eastAsiaTheme="minorHAnsi" w:cs="Arial"/>
          <w:b/>
          <w:bCs/>
          <w:color w:val="000000"/>
          <w:sz w:val="48"/>
          <w:szCs w:val="48"/>
          <w:lang w:eastAsia="en-US"/>
        </w:rPr>
      </w:pPr>
    </w:p>
    <w:p w14:paraId="1477007C" w14:textId="77777777" w:rsidR="00A36240" w:rsidRDefault="00A36240" w:rsidP="00A36240">
      <w:pPr>
        <w:autoSpaceDE w:val="0"/>
        <w:autoSpaceDN w:val="0"/>
        <w:adjustRightInd w:val="0"/>
        <w:spacing w:line="240" w:lineRule="auto"/>
        <w:jc w:val="center"/>
        <w:rPr>
          <w:rFonts w:eastAsiaTheme="minorHAnsi" w:cs="Arial"/>
          <w:b/>
          <w:bCs/>
          <w:color w:val="000000"/>
          <w:sz w:val="48"/>
          <w:szCs w:val="48"/>
          <w:lang w:eastAsia="en-US"/>
        </w:rPr>
      </w:pPr>
    </w:p>
    <w:p w14:paraId="5CF8E6F3" w14:textId="674D7256" w:rsidR="00A36240" w:rsidRPr="00953DBF" w:rsidRDefault="001A0B19" w:rsidP="00953DBF">
      <w:pPr>
        <w:pStyle w:val="Default"/>
        <w:jc w:val="center"/>
        <w:rPr>
          <w:sz w:val="48"/>
          <w:szCs w:val="48"/>
        </w:rPr>
      </w:pPr>
      <w:r>
        <w:rPr>
          <w:rFonts w:eastAsiaTheme="minorHAnsi"/>
          <w:b/>
          <w:bCs/>
          <w:sz w:val="48"/>
          <w:szCs w:val="48"/>
          <w:lang w:eastAsia="en-US"/>
        </w:rPr>
        <w:t>Bilag 1: Kravspesifikasjon</w:t>
      </w:r>
    </w:p>
    <w:p w14:paraId="53C0E200" w14:textId="77777777" w:rsidR="00A36240" w:rsidRDefault="00A36240" w:rsidP="00A36240">
      <w:pPr>
        <w:pStyle w:val="Default"/>
        <w:jc w:val="center"/>
        <w:rPr>
          <w:b/>
          <w:bCs/>
          <w:sz w:val="36"/>
          <w:szCs w:val="36"/>
        </w:rPr>
      </w:pPr>
    </w:p>
    <w:p w14:paraId="200B5D40" w14:textId="5FA8A23D" w:rsidR="00A36240" w:rsidRDefault="00A36240" w:rsidP="00877464">
      <w:pPr>
        <w:pStyle w:val="Default"/>
        <w:jc w:val="center"/>
        <w:rPr>
          <w:b/>
          <w:bCs/>
          <w:sz w:val="36"/>
          <w:szCs w:val="36"/>
        </w:rPr>
      </w:pPr>
      <w:r>
        <w:rPr>
          <w:b/>
          <w:bCs/>
          <w:sz w:val="36"/>
          <w:szCs w:val="36"/>
        </w:rPr>
        <w:t>Vikar</w:t>
      </w:r>
      <w:r w:rsidR="00877464">
        <w:rPr>
          <w:b/>
          <w:bCs/>
          <w:sz w:val="36"/>
          <w:szCs w:val="36"/>
        </w:rPr>
        <w:t xml:space="preserve">tjenester til </w:t>
      </w:r>
      <w:r w:rsidR="00860FA4">
        <w:rPr>
          <w:b/>
          <w:bCs/>
          <w:sz w:val="36"/>
          <w:szCs w:val="36"/>
        </w:rPr>
        <w:t xml:space="preserve">helse- og </w:t>
      </w:r>
      <w:r w:rsidR="00877464">
        <w:rPr>
          <w:b/>
          <w:bCs/>
          <w:sz w:val="36"/>
          <w:szCs w:val="36"/>
        </w:rPr>
        <w:t>omsorgssektoren.</w:t>
      </w:r>
    </w:p>
    <w:p w14:paraId="64E8A491" w14:textId="77C74FC8" w:rsidR="00877464" w:rsidRDefault="00877464" w:rsidP="00877464">
      <w:pPr>
        <w:pStyle w:val="Default"/>
        <w:jc w:val="center"/>
        <w:rPr>
          <w:b/>
          <w:bCs/>
          <w:sz w:val="36"/>
          <w:szCs w:val="36"/>
        </w:rPr>
      </w:pPr>
    </w:p>
    <w:p w14:paraId="344C9A2D" w14:textId="216026FC" w:rsidR="00877464" w:rsidRDefault="00877464" w:rsidP="00877464">
      <w:pPr>
        <w:pStyle w:val="Default"/>
        <w:jc w:val="center"/>
        <w:rPr>
          <w:b/>
          <w:bCs/>
          <w:sz w:val="36"/>
          <w:szCs w:val="36"/>
        </w:rPr>
      </w:pPr>
      <w:r>
        <w:rPr>
          <w:b/>
          <w:bCs/>
          <w:sz w:val="36"/>
          <w:szCs w:val="36"/>
        </w:rPr>
        <w:t>Avtalen skal dekke leveranser til følgende kommuner:</w:t>
      </w:r>
    </w:p>
    <w:p w14:paraId="7C381F60" w14:textId="77777777" w:rsidR="00953DBF" w:rsidRDefault="00953DBF" w:rsidP="00877464">
      <w:pPr>
        <w:pStyle w:val="Default"/>
        <w:jc w:val="center"/>
        <w:rPr>
          <w:b/>
          <w:bCs/>
          <w:sz w:val="36"/>
          <w:szCs w:val="36"/>
        </w:rPr>
      </w:pPr>
    </w:p>
    <w:p w14:paraId="00C45ED7" w14:textId="74FA6078" w:rsidR="00877464" w:rsidRPr="00381F4E" w:rsidRDefault="00877464" w:rsidP="00877464">
      <w:pPr>
        <w:pStyle w:val="Default"/>
        <w:jc w:val="center"/>
        <w:rPr>
          <w:b/>
          <w:bCs/>
          <w:sz w:val="36"/>
          <w:szCs w:val="36"/>
          <w:lang w:val="sv-SE"/>
        </w:rPr>
      </w:pPr>
      <w:r w:rsidRPr="00381F4E">
        <w:rPr>
          <w:b/>
          <w:bCs/>
          <w:sz w:val="36"/>
          <w:szCs w:val="36"/>
          <w:lang w:val="sv-SE"/>
        </w:rPr>
        <w:t xml:space="preserve">Kristiansund, </w:t>
      </w:r>
    </w:p>
    <w:p w14:paraId="0661035B" w14:textId="38399C13" w:rsidR="00953DBF" w:rsidRPr="00381F4E" w:rsidRDefault="00953DBF" w:rsidP="00877464">
      <w:pPr>
        <w:pStyle w:val="Default"/>
        <w:jc w:val="center"/>
        <w:rPr>
          <w:b/>
          <w:bCs/>
          <w:sz w:val="36"/>
          <w:szCs w:val="36"/>
          <w:lang w:val="sv-SE"/>
        </w:rPr>
      </w:pPr>
      <w:r w:rsidRPr="00381F4E">
        <w:rPr>
          <w:b/>
          <w:bCs/>
          <w:sz w:val="36"/>
          <w:szCs w:val="36"/>
          <w:lang w:val="sv-SE"/>
        </w:rPr>
        <w:t>Averøy,</w:t>
      </w:r>
    </w:p>
    <w:p w14:paraId="5714E0A8" w14:textId="7010FC6E" w:rsidR="00953DBF" w:rsidRPr="00381F4E" w:rsidRDefault="00953DBF" w:rsidP="00877464">
      <w:pPr>
        <w:pStyle w:val="Default"/>
        <w:jc w:val="center"/>
        <w:rPr>
          <w:b/>
          <w:bCs/>
          <w:sz w:val="36"/>
          <w:szCs w:val="36"/>
          <w:lang w:val="sv-SE"/>
        </w:rPr>
      </w:pPr>
      <w:r w:rsidRPr="00381F4E">
        <w:rPr>
          <w:b/>
          <w:bCs/>
          <w:sz w:val="36"/>
          <w:szCs w:val="36"/>
          <w:lang w:val="sv-SE"/>
        </w:rPr>
        <w:t xml:space="preserve">Hustadvika, </w:t>
      </w:r>
    </w:p>
    <w:p w14:paraId="5F42B436" w14:textId="3288AA6A" w:rsidR="00953DBF" w:rsidRPr="00381F4E" w:rsidRDefault="00953DBF" w:rsidP="00877464">
      <w:pPr>
        <w:pStyle w:val="Default"/>
        <w:jc w:val="center"/>
        <w:rPr>
          <w:b/>
          <w:bCs/>
          <w:sz w:val="36"/>
          <w:szCs w:val="36"/>
          <w:lang w:val="sv-SE"/>
        </w:rPr>
      </w:pPr>
      <w:r w:rsidRPr="00381F4E">
        <w:rPr>
          <w:b/>
          <w:bCs/>
          <w:sz w:val="36"/>
          <w:szCs w:val="36"/>
          <w:lang w:val="sv-SE"/>
        </w:rPr>
        <w:t xml:space="preserve">Smøla, </w:t>
      </w:r>
    </w:p>
    <w:p w14:paraId="2075D730" w14:textId="18042862" w:rsidR="00953DBF" w:rsidRPr="00381F4E" w:rsidRDefault="00953DBF" w:rsidP="00877464">
      <w:pPr>
        <w:pStyle w:val="Default"/>
        <w:jc w:val="center"/>
        <w:rPr>
          <w:b/>
          <w:bCs/>
          <w:sz w:val="36"/>
          <w:szCs w:val="36"/>
          <w:lang w:val="sv-SE"/>
        </w:rPr>
      </w:pPr>
      <w:r w:rsidRPr="00381F4E">
        <w:rPr>
          <w:b/>
          <w:bCs/>
          <w:sz w:val="36"/>
          <w:szCs w:val="36"/>
          <w:lang w:val="sv-SE"/>
        </w:rPr>
        <w:t>Sunndal,</w:t>
      </w:r>
    </w:p>
    <w:p w14:paraId="10EF2B18" w14:textId="44049704" w:rsidR="00953DBF" w:rsidRPr="00381F4E" w:rsidRDefault="00953DBF" w:rsidP="00953DBF">
      <w:pPr>
        <w:pStyle w:val="Default"/>
        <w:jc w:val="center"/>
        <w:rPr>
          <w:b/>
          <w:bCs/>
          <w:sz w:val="36"/>
          <w:szCs w:val="36"/>
        </w:rPr>
      </w:pPr>
      <w:r w:rsidRPr="00381F4E">
        <w:rPr>
          <w:b/>
          <w:bCs/>
          <w:sz w:val="36"/>
          <w:szCs w:val="36"/>
        </w:rPr>
        <w:t xml:space="preserve">Surnadal, </w:t>
      </w:r>
    </w:p>
    <w:p w14:paraId="608FF706" w14:textId="6F800789" w:rsidR="00953DBF" w:rsidRPr="00381F4E" w:rsidRDefault="00953DBF" w:rsidP="00953DBF">
      <w:pPr>
        <w:pStyle w:val="Default"/>
        <w:jc w:val="center"/>
        <w:rPr>
          <w:b/>
          <w:bCs/>
          <w:sz w:val="36"/>
          <w:szCs w:val="36"/>
        </w:rPr>
      </w:pPr>
      <w:r w:rsidRPr="00381F4E">
        <w:rPr>
          <w:b/>
          <w:bCs/>
          <w:sz w:val="36"/>
          <w:szCs w:val="36"/>
        </w:rPr>
        <w:t>Tingvoll,</w:t>
      </w:r>
    </w:p>
    <w:p w14:paraId="36D351F8" w14:textId="39315AFB" w:rsidR="00953DBF" w:rsidRPr="00381F4E" w:rsidRDefault="00953DBF" w:rsidP="00953DBF">
      <w:pPr>
        <w:pStyle w:val="Default"/>
        <w:jc w:val="center"/>
        <w:rPr>
          <w:b/>
          <w:bCs/>
          <w:sz w:val="36"/>
          <w:szCs w:val="36"/>
        </w:rPr>
      </w:pPr>
      <w:r w:rsidRPr="00381F4E">
        <w:rPr>
          <w:b/>
          <w:bCs/>
          <w:sz w:val="36"/>
          <w:szCs w:val="36"/>
        </w:rPr>
        <w:t xml:space="preserve">Aukra, </w:t>
      </w:r>
    </w:p>
    <w:p w14:paraId="752DB4A5" w14:textId="2BED3D35" w:rsidR="00953DBF" w:rsidRPr="00381F4E" w:rsidRDefault="00953DBF" w:rsidP="00953DBF">
      <w:pPr>
        <w:pStyle w:val="Default"/>
        <w:jc w:val="center"/>
        <w:rPr>
          <w:b/>
          <w:bCs/>
          <w:sz w:val="36"/>
          <w:szCs w:val="36"/>
        </w:rPr>
      </w:pPr>
      <w:r w:rsidRPr="00381F4E">
        <w:rPr>
          <w:b/>
          <w:bCs/>
          <w:sz w:val="36"/>
          <w:szCs w:val="36"/>
        </w:rPr>
        <w:t>Rauma og</w:t>
      </w:r>
    </w:p>
    <w:p w14:paraId="6F05312C" w14:textId="2C2B63FA" w:rsidR="00A36240" w:rsidRPr="00381F4E" w:rsidRDefault="00225208" w:rsidP="00953DBF">
      <w:pPr>
        <w:pStyle w:val="Default"/>
        <w:jc w:val="center"/>
        <w:rPr>
          <w:b/>
          <w:bCs/>
          <w:sz w:val="36"/>
          <w:szCs w:val="36"/>
        </w:rPr>
      </w:pPr>
      <w:r w:rsidRPr="00381F4E">
        <w:rPr>
          <w:b/>
          <w:bCs/>
          <w:sz w:val="36"/>
          <w:szCs w:val="36"/>
        </w:rPr>
        <w:t>Mol</w:t>
      </w:r>
      <w:r w:rsidR="00953DBF" w:rsidRPr="00381F4E">
        <w:rPr>
          <w:b/>
          <w:bCs/>
          <w:sz w:val="36"/>
          <w:szCs w:val="36"/>
        </w:rPr>
        <w:t>de.</w:t>
      </w:r>
    </w:p>
    <w:p w14:paraId="353C456B" w14:textId="77777777" w:rsidR="00A36240" w:rsidRDefault="00A36240" w:rsidP="00A36240">
      <w:pPr>
        <w:pStyle w:val="Default"/>
        <w:jc w:val="center"/>
        <w:rPr>
          <w:sz w:val="36"/>
          <w:szCs w:val="36"/>
        </w:rPr>
      </w:pPr>
    </w:p>
    <w:p w14:paraId="643FEB04" w14:textId="77777777" w:rsidR="00A36240" w:rsidRDefault="00A36240" w:rsidP="00A36240">
      <w:pPr>
        <w:pStyle w:val="Default"/>
        <w:jc w:val="center"/>
        <w:rPr>
          <w:sz w:val="36"/>
          <w:szCs w:val="36"/>
        </w:rPr>
      </w:pPr>
      <w:proofErr w:type="spellStart"/>
      <w:r>
        <w:rPr>
          <w:sz w:val="36"/>
          <w:szCs w:val="36"/>
        </w:rPr>
        <w:t>Saksnr</w:t>
      </w:r>
      <w:proofErr w:type="spellEnd"/>
      <w:r>
        <w:rPr>
          <w:sz w:val="36"/>
          <w:szCs w:val="36"/>
        </w:rPr>
        <w:t>.</w:t>
      </w:r>
    </w:p>
    <w:p w14:paraId="0327EDCB" w14:textId="198172DD" w:rsidR="00A36240" w:rsidRDefault="00AE6D7E" w:rsidP="00A36240">
      <w:pPr>
        <w:pStyle w:val="Default"/>
        <w:jc w:val="center"/>
        <w:rPr>
          <w:sz w:val="36"/>
          <w:szCs w:val="36"/>
        </w:rPr>
      </w:pPr>
      <w:r>
        <w:rPr>
          <w:sz w:val="36"/>
          <w:szCs w:val="36"/>
        </w:rPr>
        <w:t>2</w:t>
      </w:r>
      <w:r w:rsidR="00A167A8">
        <w:rPr>
          <w:sz w:val="36"/>
          <w:szCs w:val="36"/>
        </w:rPr>
        <w:t>4</w:t>
      </w:r>
      <w:r w:rsidR="00EE481F">
        <w:rPr>
          <w:sz w:val="36"/>
          <w:szCs w:val="36"/>
        </w:rPr>
        <w:t>/</w:t>
      </w:r>
      <w:r w:rsidR="00604549">
        <w:rPr>
          <w:sz w:val="36"/>
          <w:szCs w:val="36"/>
        </w:rPr>
        <w:t>03883</w:t>
      </w:r>
    </w:p>
    <w:p w14:paraId="2B65AED7" w14:textId="77777777" w:rsidR="0081590C" w:rsidRPr="002B08DF" w:rsidRDefault="0081590C" w:rsidP="0081590C">
      <w:pPr>
        <w:jc w:val="center"/>
        <w:rPr>
          <w:rFonts w:ascii="Arial Rounded MT Bold" w:hAnsi="Arial Rounded MT Bold"/>
          <w:color w:val="003300"/>
          <w:sz w:val="36"/>
          <w:szCs w:val="36"/>
        </w:rPr>
      </w:pPr>
    </w:p>
    <w:p w14:paraId="2B65AED8" w14:textId="77777777" w:rsidR="0081590C" w:rsidRPr="002B08DF" w:rsidRDefault="0081590C" w:rsidP="0081590C">
      <w:pPr>
        <w:jc w:val="center"/>
        <w:rPr>
          <w:rFonts w:ascii="Arial Rounded MT Bold" w:hAnsi="Arial Rounded MT Bold"/>
          <w:color w:val="003300"/>
          <w:sz w:val="36"/>
          <w:szCs w:val="36"/>
        </w:rPr>
      </w:pPr>
    </w:p>
    <w:p w14:paraId="2B65AED9" w14:textId="77777777" w:rsidR="0081590C" w:rsidRDefault="00D723D1" w:rsidP="0081590C">
      <w:pPr>
        <w:jc w:val="center"/>
      </w:pPr>
      <w:r>
        <w:rPr>
          <w:b/>
          <w:sz w:val="32"/>
          <w:szCs w:val="32"/>
        </w:rPr>
        <w:br w:type="page"/>
      </w:r>
      <w:r w:rsidR="0081590C" w:rsidRPr="00CB569E">
        <w:rPr>
          <w:b/>
          <w:sz w:val="24"/>
          <w:szCs w:val="24"/>
        </w:rPr>
        <w:lastRenderedPageBreak/>
        <w:t>Innhold</w:t>
      </w:r>
      <w:r w:rsidR="0081590C">
        <w:rPr>
          <w:b/>
          <w:sz w:val="32"/>
          <w:szCs w:val="32"/>
        </w:rPr>
        <w:t xml:space="preserve"> </w:t>
      </w:r>
    </w:p>
    <w:p w14:paraId="20CFEB79" w14:textId="40C20F24" w:rsidR="00C456EA" w:rsidRDefault="00BC64BC">
      <w:pPr>
        <w:pStyle w:val="INNH1"/>
        <w:rPr>
          <w:rFonts w:asciiTheme="minorHAnsi" w:eastAsiaTheme="minorEastAsia" w:hAnsiTheme="minorHAnsi" w:cstheme="minorBidi"/>
          <w:noProof/>
          <w:kern w:val="2"/>
          <w:sz w:val="24"/>
          <w:szCs w:val="24"/>
          <w14:ligatures w14:val="standardContextual"/>
        </w:rPr>
      </w:pPr>
      <w:r w:rsidRPr="0020749B">
        <w:rPr>
          <w:rFonts w:cs="Arial"/>
          <w:sz w:val="24"/>
          <w:szCs w:val="24"/>
        </w:rPr>
        <w:fldChar w:fldCharType="begin"/>
      </w:r>
      <w:r w:rsidR="0081590C" w:rsidRPr="0020749B">
        <w:rPr>
          <w:rFonts w:cs="Arial"/>
          <w:sz w:val="24"/>
          <w:szCs w:val="24"/>
        </w:rPr>
        <w:instrText xml:space="preserve"> TOC \o "1-2" \h \z \u </w:instrText>
      </w:r>
      <w:r w:rsidRPr="0020749B">
        <w:rPr>
          <w:rFonts w:cs="Arial"/>
          <w:sz w:val="24"/>
          <w:szCs w:val="24"/>
        </w:rPr>
        <w:fldChar w:fldCharType="separate"/>
      </w:r>
      <w:hyperlink w:anchor="_Toc171060097" w:history="1">
        <w:r w:rsidR="00C456EA" w:rsidRPr="00C2347E">
          <w:rPr>
            <w:rStyle w:val="Hyperkobling"/>
            <w:noProof/>
          </w:rPr>
          <w:t>1</w:t>
        </w:r>
        <w:r w:rsidR="00C456EA">
          <w:rPr>
            <w:rFonts w:asciiTheme="minorHAnsi" w:eastAsiaTheme="minorEastAsia" w:hAnsiTheme="minorHAnsi" w:cstheme="minorBidi"/>
            <w:noProof/>
            <w:kern w:val="2"/>
            <w:sz w:val="24"/>
            <w:szCs w:val="24"/>
            <w14:ligatures w14:val="standardContextual"/>
          </w:rPr>
          <w:tab/>
        </w:r>
        <w:r w:rsidR="00C456EA" w:rsidRPr="00C2347E">
          <w:rPr>
            <w:rStyle w:val="Hyperkobling"/>
            <w:noProof/>
          </w:rPr>
          <w:t>KRAVSPESIFIKASJON</w:t>
        </w:r>
        <w:r w:rsidR="00C456EA">
          <w:rPr>
            <w:noProof/>
            <w:webHidden/>
          </w:rPr>
          <w:tab/>
        </w:r>
        <w:r w:rsidR="00C456EA">
          <w:rPr>
            <w:noProof/>
            <w:webHidden/>
          </w:rPr>
          <w:fldChar w:fldCharType="begin"/>
        </w:r>
        <w:r w:rsidR="00C456EA">
          <w:rPr>
            <w:noProof/>
            <w:webHidden/>
          </w:rPr>
          <w:instrText xml:space="preserve"> PAGEREF _Toc171060097 \h </w:instrText>
        </w:r>
        <w:r w:rsidR="00C456EA">
          <w:rPr>
            <w:noProof/>
            <w:webHidden/>
          </w:rPr>
        </w:r>
        <w:r w:rsidR="00C456EA">
          <w:rPr>
            <w:noProof/>
            <w:webHidden/>
          </w:rPr>
          <w:fldChar w:fldCharType="separate"/>
        </w:r>
        <w:r w:rsidR="00C456EA">
          <w:rPr>
            <w:noProof/>
            <w:webHidden/>
          </w:rPr>
          <w:t>3</w:t>
        </w:r>
        <w:r w:rsidR="00C456EA">
          <w:rPr>
            <w:noProof/>
            <w:webHidden/>
          </w:rPr>
          <w:fldChar w:fldCharType="end"/>
        </w:r>
      </w:hyperlink>
    </w:p>
    <w:p w14:paraId="638945D0" w14:textId="2519C45C" w:rsidR="00C456EA" w:rsidRDefault="00C456EA">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1060098" w:history="1">
        <w:r w:rsidRPr="00C2347E">
          <w:rPr>
            <w:rStyle w:val="Hyperkobling"/>
            <w:noProof/>
          </w:rPr>
          <w:t>1.1</w:t>
        </w:r>
        <w:r>
          <w:rPr>
            <w:rFonts w:asciiTheme="minorHAnsi" w:eastAsiaTheme="minorEastAsia" w:hAnsiTheme="minorHAnsi" w:cstheme="minorBidi"/>
            <w:noProof/>
            <w:kern w:val="2"/>
            <w:sz w:val="24"/>
            <w:szCs w:val="24"/>
            <w14:ligatures w14:val="standardContextual"/>
          </w:rPr>
          <w:tab/>
        </w:r>
        <w:r w:rsidRPr="00C2347E">
          <w:rPr>
            <w:rStyle w:val="Hyperkobling"/>
            <w:noProof/>
          </w:rPr>
          <w:t>Anskaffelsens formål og omfang</w:t>
        </w:r>
        <w:r>
          <w:rPr>
            <w:noProof/>
            <w:webHidden/>
          </w:rPr>
          <w:tab/>
        </w:r>
        <w:r>
          <w:rPr>
            <w:noProof/>
            <w:webHidden/>
          </w:rPr>
          <w:fldChar w:fldCharType="begin"/>
        </w:r>
        <w:r>
          <w:rPr>
            <w:noProof/>
            <w:webHidden/>
          </w:rPr>
          <w:instrText xml:space="preserve"> PAGEREF _Toc171060098 \h </w:instrText>
        </w:r>
        <w:r>
          <w:rPr>
            <w:noProof/>
            <w:webHidden/>
          </w:rPr>
        </w:r>
        <w:r>
          <w:rPr>
            <w:noProof/>
            <w:webHidden/>
          </w:rPr>
          <w:fldChar w:fldCharType="separate"/>
        </w:r>
        <w:r>
          <w:rPr>
            <w:noProof/>
            <w:webHidden/>
          </w:rPr>
          <w:t>3</w:t>
        </w:r>
        <w:r>
          <w:rPr>
            <w:noProof/>
            <w:webHidden/>
          </w:rPr>
          <w:fldChar w:fldCharType="end"/>
        </w:r>
      </w:hyperlink>
    </w:p>
    <w:p w14:paraId="2B65AEF3" w14:textId="244839FF" w:rsidR="007C485A" w:rsidRPr="0020749B" w:rsidRDefault="00BC64BC" w:rsidP="00FF2F3C">
      <w:pPr>
        <w:pStyle w:val="INNH1"/>
        <w:rPr>
          <w:rFonts w:cs="Arial"/>
          <w:sz w:val="24"/>
          <w:szCs w:val="24"/>
        </w:rPr>
      </w:pPr>
      <w:r w:rsidRPr="0020749B">
        <w:rPr>
          <w:rFonts w:cs="Arial"/>
          <w:sz w:val="24"/>
          <w:szCs w:val="24"/>
        </w:rPr>
        <w:fldChar w:fldCharType="end"/>
      </w:r>
    </w:p>
    <w:p w14:paraId="2BDB37CB" w14:textId="6A218E3A" w:rsidR="00D45299" w:rsidRPr="00422D9E" w:rsidRDefault="007C485A" w:rsidP="001A0B19">
      <w:pPr>
        <w:pStyle w:val="Overskrift1"/>
        <w:numPr>
          <w:ilvl w:val="0"/>
          <w:numId w:val="0"/>
        </w:numPr>
        <w:ind w:left="432" w:hanging="432"/>
        <w:rPr>
          <w:sz w:val="20"/>
          <w:szCs w:val="20"/>
        </w:rPr>
      </w:pPr>
      <w:r w:rsidRPr="0020749B">
        <w:br w:type="page"/>
      </w:r>
    </w:p>
    <w:p w14:paraId="3734FC52" w14:textId="16B6B8B8" w:rsidR="00D45299" w:rsidRPr="00F51F78" w:rsidRDefault="00F51F78" w:rsidP="00D45299">
      <w:pPr>
        <w:pStyle w:val="Overskrift1"/>
      </w:pPr>
      <w:bookmarkStart w:id="0" w:name="_Toc171060097"/>
      <w:r>
        <w:lastRenderedPageBreak/>
        <w:t>KRAVSPESIFIKASJON</w:t>
      </w:r>
      <w:bookmarkEnd w:id="0"/>
    </w:p>
    <w:p w14:paraId="084A7923" w14:textId="795DABCA" w:rsidR="00F51F78" w:rsidRPr="00606E7B" w:rsidRDefault="006303B6" w:rsidP="00F51F78">
      <w:pPr>
        <w:rPr>
          <w:rFonts w:cs="Arial"/>
          <w:sz w:val="22"/>
          <w:szCs w:val="22"/>
        </w:rPr>
      </w:pPr>
      <w:r>
        <w:rPr>
          <w:rFonts w:cs="Arial"/>
          <w:sz w:val="22"/>
          <w:szCs w:val="22"/>
        </w:rPr>
        <w:t>Kravspesifikasjonen angir</w:t>
      </w:r>
      <w:r w:rsidR="00F51F78" w:rsidRPr="00606E7B">
        <w:rPr>
          <w:rFonts w:cs="Arial"/>
          <w:sz w:val="22"/>
          <w:szCs w:val="22"/>
        </w:rPr>
        <w:t xml:space="preserve"> krav og forventninger til </w:t>
      </w:r>
      <w:r w:rsidR="00F51F78">
        <w:rPr>
          <w:rFonts w:cs="Arial"/>
          <w:sz w:val="22"/>
          <w:szCs w:val="22"/>
        </w:rPr>
        <w:t>anskaffelsen av vikartjenester</w:t>
      </w:r>
      <w:r w:rsidR="00F51F78" w:rsidRPr="00606E7B">
        <w:rPr>
          <w:rFonts w:cs="Arial"/>
          <w:sz w:val="22"/>
          <w:szCs w:val="22"/>
        </w:rPr>
        <w:t>.</w:t>
      </w:r>
      <w:r>
        <w:rPr>
          <w:rFonts w:cs="Arial"/>
          <w:sz w:val="22"/>
          <w:szCs w:val="22"/>
        </w:rPr>
        <w:t xml:space="preserve"> De kommuner leveransen skal omfatte er: Kristiansund, </w:t>
      </w:r>
      <w:r w:rsidR="007310A9">
        <w:rPr>
          <w:rFonts w:cs="Arial"/>
          <w:sz w:val="22"/>
          <w:szCs w:val="22"/>
        </w:rPr>
        <w:t>Averøy, Hustadvika, Smøla, Sunndal, Surnadal</w:t>
      </w:r>
      <w:r w:rsidR="009B3406">
        <w:rPr>
          <w:rFonts w:cs="Arial"/>
          <w:sz w:val="22"/>
          <w:szCs w:val="22"/>
        </w:rPr>
        <w:t xml:space="preserve">, Tingvoll, </w:t>
      </w:r>
      <w:r w:rsidR="00A55711">
        <w:rPr>
          <w:rFonts w:cs="Arial"/>
          <w:sz w:val="22"/>
          <w:szCs w:val="22"/>
        </w:rPr>
        <w:t>Molde, Rauma</w:t>
      </w:r>
      <w:r w:rsidR="009B3406">
        <w:rPr>
          <w:rFonts w:cs="Arial"/>
          <w:sz w:val="22"/>
          <w:szCs w:val="22"/>
        </w:rPr>
        <w:t xml:space="preserve"> og Aukra. </w:t>
      </w:r>
    </w:p>
    <w:p w14:paraId="2C15F4C1" w14:textId="77777777" w:rsidR="00F51F78" w:rsidRPr="00606E7B" w:rsidRDefault="00F51F78" w:rsidP="00F51F78">
      <w:pPr>
        <w:rPr>
          <w:rFonts w:cs="Arial"/>
          <w:sz w:val="22"/>
          <w:szCs w:val="22"/>
        </w:rPr>
      </w:pPr>
    </w:p>
    <w:p w14:paraId="615B5D10" w14:textId="77777777" w:rsidR="00F51F78" w:rsidRDefault="00F51F78" w:rsidP="00F51F78">
      <w:pPr>
        <w:rPr>
          <w:rFonts w:cs="Arial"/>
          <w:sz w:val="22"/>
          <w:szCs w:val="22"/>
        </w:rPr>
      </w:pPr>
      <w:r w:rsidRPr="00606E7B">
        <w:rPr>
          <w:rFonts w:cs="Arial"/>
          <w:sz w:val="22"/>
          <w:szCs w:val="22"/>
        </w:rPr>
        <w:t xml:space="preserve">Kravspesifikasjonen skal besvares på følgende måte: </w:t>
      </w:r>
    </w:p>
    <w:p w14:paraId="742CE579" w14:textId="77777777" w:rsidR="00512A81" w:rsidRPr="00606E7B" w:rsidRDefault="00512A81" w:rsidP="00F51F78">
      <w:pPr>
        <w:rPr>
          <w:rFonts w:cs="Arial"/>
          <w:sz w:val="22"/>
          <w:szCs w:val="22"/>
        </w:rPr>
      </w:pPr>
    </w:p>
    <w:p w14:paraId="090E1D8F" w14:textId="69344BFC" w:rsidR="00F51F78" w:rsidRPr="00606E7B" w:rsidRDefault="00F51F78" w:rsidP="008F0610">
      <w:pPr>
        <w:pStyle w:val="Listeavsnitt"/>
        <w:numPr>
          <w:ilvl w:val="0"/>
          <w:numId w:val="3"/>
        </w:numPr>
        <w:spacing w:after="200" w:line="276" w:lineRule="auto"/>
        <w:rPr>
          <w:rFonts w:cs="Arial"/>
        </w:rPr>
      </w:pPr>
      <w:r w:rsidRPr="00606E7B">
        <w:rPr>
          <w:rFonts w:cs="Arial"/>
        </w:rPr>
        <w:t>Alle obligatoriske krav</w:t>
      </w:r>
      <w:r w:rsidR="00BF62C7">
        <w:rPr>
          <w:rFonts w:cs="Arial"/>
        </w:rPr>
        <w:t xml:space="preserve"> (A</w:t>
      </w:r>
      <w:r w:rsidRPr="00606E7B">
        <w:rPr>
          <w:rFonts w:cs="Arial"/>
        </w:rPr>
        <w:t>-krav) må besvares (Ja/Nei). Mangelfull besva</w:t>
      </w:r>
      <w:r w:rsidR="00D53C1B">
        <w:rPr>
          <w:rFonts w:cs="Arial"/>
        </w:rPr>
        <w:t>relse, eller besvart med nei kan</w:t>
      </w:r>
      <w:r w:rsidRPr="00606E7B">
        <w:rPr>
          <w:rFonts w:cs="Arial"/>
        </w:rPr>
        <w:t xml:space="preserve"> medføre avvisning av tilbudet. Eventuelle forbehold mot disse kravene skal oppgis rett i skjemaet og vil kunne defineres som avvisningsgrunn hvis de enkeltstående eller samlet er å regne som vesentl</w:t>
      </w:r>
      <w:r w:rsidR="00BF62C7">
        <w:rPr>
          <w:rFonts w:cs="Arial"/>
        </w:rPr>
        <w:t>ige forbehold. Kommentarer til A</w:t>
      </w:r>
      <w:r w:rsidRPr="00606E7B">
        <w:rPr>
          <w:rFonts w:cs="Arial"/>
        </w:rPr>
        <w:t xml:space="preserve">-kravene skal så langt det er mulig gis i skjemaet under, alternativt må det henvises til hvor i tilbudet kommentarene til de enkelte punktene er gitt. </w:t>
      </w:r>
    </w:p>
    <w:p w14:paraId="7D90BC41" w14:textId="77777777" w:rsidR="00F51F78" w:rsidRPr="00606E7B" w:rsidRDefault="00F51F78" w:rsidP="00F51F78">
      <w:pPr>
        <w:pStyle w:val="Listeavsnitt"/>
        <w:rPr>
          <w:rFonts w:cs="Arial"/>
        </w:rPr>
      </w:pPr>
    </w:p>
    <w:p w14:paraId="5D77C641" w14:textId="0DADF61C" w:rsidR="002B255F" w:rsidRDefault="00381F4E" w:rsidP="00AF5336">
      <w:pPr>
        <w:pStyle w:val="Listeavsnitt"/>
        <w:keepNext/>
        <w:numPr>
          <w:ilvl w:val="0"/>
          <w:numId w:val="3"/>
        </w:numPr>
        <w:spacing w:after="200" w:line="276" w:lineRule="auto"/>
        <w:rPr>
          <w:rFonts w:cs="Arial"/>
          <w:sz w:val="22"/>
          <w:szCs w:val="22"/>
        </w:rPr>
      </w:pPr>
      <w:r>
        <w:rPr>
          <w:rFonts w:cs="Arial"/>
          <w:sz w:val="22"/>
          <w:szCs w:val="22"/>
        </w:rPr>
        <w:t>Alle B-krav</w:t>
      </w:r>
      <w:r w:rsidR="00EA5AE4">
        <w:rPr>
          <w:rFonts w:cs="Arial"/>
          <w:sz w:val="22"/>
          <w:szCs w:val="22"/>
        </w:rPr>
        <w:t xml:space="preserve"> skal </w:t>
      </w:r>
      <w:r>
        <w:rPr>
          <w:rFonts w:cs="Arial"/>
          <w:sz w:val="22"/>
          <w:szCs w:val="22"/>
        </w:rPr>
        <w:t xml:space="preserve">besvares, merkes med korrekt </w:t>
      </w:r>
      <w:proofErr w:type="spellStart"/>
      <w:r>
        <w:rPr>
          <w:rFonts w:cs="Arial"/>
          <w:sz w:val="22"/>
          <w:szCs w:val="22"/>
        </w:rPr>
        <w:t>nr</w:t>
      </w:r>
      <w:proofErr w:type="spellEnd"/>
      <w:r>
        <w:rPr>
          <w:rFonts w:cs="Arial"/>
          <w:sz w:val="22"/>
          <w:szCs w:val="22"/>
        </w:rPr>
        <w:t xml:space="preserve"> i </w:t>
      </w:r>
      <w:proofErr w:type="spellStart"/>
      <w:r>
        <w:rPr>
          <w:rFonts w:cs="Arial"/>
          <w:sz w:val="22"/>
          <w:szCs w:val="22"/>
        </w:rPr>
        <w:t>hht</w:t>
      </w:r>
      <w:proofErr w:type="spellEnd"/>
      <w:r>
        <w:rPr>
          <w:rFonts w:cs="Arial"/>
          <w:sz w:val="22"/>
          <w:szCs w:val="22"/>
        </w:rPr>
        <w:t xml:space="preserve"> kravspesifikasjonen og legges ved som del av tilbud. Ikke besvart B-krav vil få score 0.</w:t>
      </w:r>
    </w:p>
    <w:p w14:paraId="5C0EA44E" w14:textId="77777777" w:rsidR="002B255F" w:rsidRPr="002B255F" w:rsidRDefault="002B255F" w:rsidP="002B255F">
      <w:pPr>
        <w:pStyle w:val="Listeavsnitt"/>
        <w:rPr>
          <w:rFonts w:cs="Arial"/>
          <w:sz w:val="22"/>
          <w:szCs w:val="22"/>
        </w:rPr>
      </w:pPr>
    </w:p>
    <w:p w14:paraId="18D611EE" w14:textId="60B9C9A9" w:rsidR="00F51F78" w:rsidRDefault="00F51F78" w:rsidP="001D6504">
      <w:pPr>
        <w:pStyle w:val="Overskrift2"/>
      </w:pPr>
      <w:bookmarkStart w:id="1" w:name="_Toc404199082"/>
      <w:bookmarkStart w:id="2" w:name="_Toc171060098"/>
      <w:r w:rsidRPr="001D6504">
        <w:t>Anskaffelsens</w:t>
      </w:r>
      <w:r>
        <w:t xml:space="preserve"> formål</w:t>
      </w:r>
      <w:bookmarkEnd w:id="1"/>
      <w:r w:rsidR="00A16AB8">
        <w:t xml:space="preserve"> og omfang</w:t>
      </w:r>
      <w:bookmarkEnd w:id="2"/>
    </w:p>
    <w:p w14:paraId="186662E2" w14:textId="175D9459" w:rsidR="00CB597C" w:rsidRDefault="00CB597C" w:rsidP="00CB597C">
      <w:pPr>
        <w:rPr>
          <w:rFonts w:cs="Arial"/>
          <w:sz w:val="22"/>
          <w:szCs w:val="22"/>
        </w:rPr>
      </w:pPr>
      <w:r w:rsidRPr="0015357D">
        <w:rPr>
          <w:rFonts w:cs="Arial"/>
          <w:sz w:val="22"/>
          <w:szCs w:val="22"/>
        </w:rPr>
        <w:t>Det er primært behov for sykepleiere og h</w:t>
      </w:r>
      <w:r w:rsidR="0015357D">
        <w:rPr>
          <w:rFonts w:cs="Arial"/>
          <w:sz w:val="22"/>
          <w:szCs w:val="22"/>
        </w:rPr>
        <w:t xml:space="preserve">jelpepleiere/ helsefagarbeidere. </w:t>
      </w:r>
      <w:r w:rsidRPr="0015357D">
        <w:rPr>
          <w:rFonts w:cs="Arial"/>
          <w:sz w:val="22"/>
          <w:szCs w:val="22"/>
        </w:rPr>
        <w:t>Behovet for vikarer er størst i perioder med ferieavvikling (</w:t>
      </w:r>
      <w:r w:rsidR="000B5C93">
        <w:rPr>
          <w:rFonts w:cs="Arial"/>
          <w:sz w:val="22"/>
          <w:szCs w:val="22"/>
        </w:rPr>
        <w:t>mai-september</w:t>
      </w:r>
      <w:r w:rsidRPr="0015357D">
        <w:rPr>
          <w:rFonts w:cs="Arial"/>
          <w:sz w:val="22"/>
          <w:szCs w:val="22"/>
        </w:rPr>
        <w:t>) på dag, kveld, natt og</w:t>
      </w:r>
      <w:r w:rsidR="00CB0460">
        <w:rPr>
          <w:rFonts w:cs="Arial"/>
          <w:sz w:val="22"/>
          <w:szCs w:val="22"/>
        </w:rPr>
        <w:t xml:space="preserve"> helg. Det kan også være behov for</w:t>
      </w:r>
      <w:r w:rsidRPr="0015357D">
        <w:rPr>
          <w:rFonts w:cs="Arial"/>
          <w:sz w:val="22"/>
          <w:szCs w:val="22"/>
        </w:rPr>
        <w:t xml:space="preserve"> å kjøpe vikartjenester ved langtidssykmeldinger og ferieavvikling på andre tider av året</w:t>
      </w:r>
      <w:r w:rsidR="00A24165" w:rsidRPr="0015357D">
        <w:rPr>
          <w:rFonts w:cs="Arial"/>
          <w:sz w:val="22"/>
          <w:szCs w:val="22"/>
        </w:rPr>
        <w:t xml:space="preserve">, samt ved </w:t>
      </w:r>
      <w:proofErr w:type="spellStart"/>
      <w:r w:rsidR="00A24165" w:rsidRPr="0015357D">
        <w:rPr>
          <w:rFonts w:cs="Arial"/>
          <w:sz w:val="22"/>
          <w:szCs w:val="22"/>
        </w:rPr>
        <w:t>kortidsfravær</w:t>
      </w:r>
      <w:proofErr w:type="spellEnd"/>
      <w:r w:rsidR="0015357D">
        <w:rPr>
          <w:rFonts w:cs="Arial"/>
          <w:sz w:val="22"/>
          <w:szCs w:val="22"/>
        </w:rPr>
        <w:t>/</w:t>
      </w:r>
      <w:r w:rsidR="00556977" w:rsidRPr="0015357D">
        <w:rPr>
          <w:rFonts w:cs="Arial"/>
          <w:sz w:val="22"/>
          <w:szCs w:val="22"/>
        </w:rPr>
        <w:t>akutt sykefravær hos oppdragsgiver</w:t>
      </w:r>
      <w:r w:rsidRPr="0015357D">
        <w:rPr>
          <w:rFonts w:cs="Arial"/>
          <w:sz w:val="22"/>
          <w:szCs w:val="22"/>
        </w:rPr>
        <w:t xml:space="preserve">. </w:t>
      </w:r>
    </w:p>
    <w:p w14:paraId="5B307F3D" w14:textId="77777777" w:rsidR="00403C44" w:rsidRDefault="00403C44" w:rsidP="7CF6BF15">
      <w:pPr>
        <w:rPr>
          <w:rFonts w:cs="Arial"/>
          <w:sz w:val="22"/>
          <w:szCs w:val="22"/>
        </w:rPr>
      </w:pPr>
    </w:p>
    <w:p w14:paraId="78215ECF" w14:textId="1BE8780F" w:rsidR="7CF6BF15" w:rsidRDefault="00403C44" w:rsidP="7CF6BF15">
      <w:pPr>
        <w:rPr>
          <w:rFonts w:cs="Arial"/>
          <w:b/>
          <w:bCs/>
          <w:sz w:val="22"/>
          <w:szCs w:val="22"/>
        </w:rPr>
      </w:pPr>
      <w:r w:rsidRPr="00BB248E">
        <w:rPr>
          <w:rFonts w:cs="Arial"/>
          <w:b/>
          <w:sz w:val="22"/>
          <w:szCs w:val="22"/>
        </w:rPr>
        <w:t>Tildelt leverand</w:t>
      </w:r>
      <w:r w:rsidR="00BB248E" w:rsidRPr="00BB248E">
        <w:rPr>
          <w:rFonts w:cs="Arial"/>
          <w:b/>
          <w:sz w:val="22"/>
          <w:szCs w:val="22"/>
        </w:rPr>
        <w:t xml:space="preserve">ør vil </w:t>
      </w:r>
      <w:r w:rsidR="00C2566A">
        <w:rPr>
          <w:rFonts w:cs="Arial"/>
          <w:b/>
          <w:sz w:val="22"/>
          <w:szCs w:val="22"/>
        </w:rPr>
        <w:t xml:space="preserve">på forespørsel </w:t>
      </w:r>
      <w:r w:rsidR="00BB248E" w:rsidRPr="00BB248E">
        <w:rPr>
          <w:rFonts w:cs="Arial"/>
          <w:b/>
          <w:sz w:val="22"/>
          <w:szCs w:val="22"/>
        </w:rPr>
        <w:t>få overlevert skjema</w:t>
      </w:r>
      <w:r w:rsidR="00BB248E">
        <w:rPr>
          <w:rFonts w:cs="Arial"/>
          <w:sz w:val="22"/>
          <w:szCs w:val="22"/>
        </w:rPr>
        <w:t xml:space="preserve"> </w:t>
      </w:r>
      <w:r w:rsidR="000F5165" w:rsidRPr="00BB248E">
        <w:rPr>
          <w:rFonts w:cs="Arial"/>
          <w:b/>
          <w:bCs/>
          <w:sz w:val="22"/>
          <w:szCs w:val="22"/>
        </w:rPr>
        <w:t xml:space="preserve">som viser </w:t>
      </w:r>
      <w:r w:rsidR="00BB248E" w:rsidRPr="00BB248E">
        <w:rPr>
          <w:rFonts w:cs="Arial"/>
          <w:b/>
          <w:bCs/>
          <w:sz w:val="22"/>
          <w:szCs w:val="22"/>
        </w:rPr>
        <w:t xml:space="preserve">dagens </w:t>
      </w:r>
      <w:r w:rsidR="000F5165" w:rsidRPr="00BB248E">
        <w:rPr>
          <w:rFonts w:cs="Arial"/>
          <w:b/>
          <w:bCs/>
          <w:sz w:val="22"/>
          <w:szCs w:val="22"/>
        </w:rPr>
        <w:t>organisering av tjenesten i de ulike kommunene.</w:t>
      </w:r>
      <w:r w:rsidR="000F5165">
        <w:rPr>
          <w:rFonts w:cs="Arial"/>
          <w:b/>
          <w:bCs/>
          <w:sz w:val="22"/>
          <w:szCs w:val="22"/>
        </w:rPr>
        <w:t xml:space="preserve"> </w:t>
      </w:r>
      <w:r w:rsidR="00BB248E">
        <w:rPr>
          <w:rFonts w:cs="Arial"/>
          <w:b/>
          <w:bCs/>
          <w:sz w:val="22"/>
          <w:szCs w:val="22"/>
        </w:rPr>
        <w:t xml:space="preserve">Dette skjema blir ikke lagt ved </w:t>
      </w:r>
      <w:proofErr w:type="spellStart"/>
      <w:r w:rsidR="00BB248E">
        <w:rPr>
          <w:rFonts w:cs="Arial"/>
          <w:b/>
          <w:bCs/>
          <w:sz w:val="22"/>
          <w:szCs w:val="22"/>
        </w:rPr>
        <w:t>ved</w:t>
      </w:r>
      <w:proofErr w:type="spellEnd"/>
      <w:r w:rsidR="00BB248E">
        <w:rPr>
          <w:rFonts w:cs="Arial"/>
          <w:b/>
          <w:bCs/>
          <w:sz w:val="22"/>
          <w:szCs w:val="22"/>
        </w:rPr>
        <w:t xml:space="preserve"> publisering, dette med bakgrunn i de store endringer som fortløpende skjer innenfor de ulike kommunene. </w:t>
      </w:r>
    </w:p>
    <w:p w14:paraId="2B810CBA" w14:textId="77777777" w:rsidR="003E5C50" w:rsidRDefault="003E5C50" w:rsidP="7CF6BF15">
      <w:pPr>
        <w:rPr>
          <w:rFonts w:cs="Arial"/>
          <w:b/>
          <w:bCs/>
          <w:sz w:val="22"/>
          <w:szCs w:val="22"/>
        </w:rPr>
      </w:pPr>
    </w:p>
    <w:p w14:paraId="10BE0C43" w14:textId="598ACCFC" w:rsidR="000B093A" w:rsidRDefault="0015357D" w:rsidP="0015357D">
      <w:pPr>
        <w:rPr>
          <w:sz w:val="22"/>
          <w:szCs w:val="22"/>
        </w:rPr>
      </w:pPr>
      <w:r w:rsidRPr="00A24165">
        <w:rPr>
          <w:sz w:val="22"/>
          <w:szCs w:val="22"/>
        </w:rPr>
        <w:t xml:space="preserve">Omfanget vil i løpet av kontraktsperioden kunne endre seg. Dette er avhengig av det generelle arbeidsmarkedet og kommunens muligheter til fullt ut å benytte eget personell. </w:t>
      </w:r>
      <w:r w:rsidR="00D53C1B">
        <w:rPr>
          <w:sz w:val="22"/>
          <w:szCs w:val="22"/>
        </w:rPr>
        <w:t>De forskjellige</w:t>
      </w:r>
      <w:r w:rsidRPr="00A24165">
        <w:rPr>
          <w:sz w:val="22"/>
          <w:szCs w:val="22"/>
        </w:rPr>
        <w:t xml:space="preserve"> kommune</w:t>
      </w:r>
      <w:r w:rsidR="00D53C1B">
        <w:rPr>
          <w:sz w:val="22"/>
          <w:szCs w:val="22"/>
        </w:rPr>
        <w:t>ne</w:t>
      </w:r>
      <w:r w:rsidRPr="00A24165">
        <w:rPr>
          <w:sz w:val="22"/>
          <w:szCs w:val="22"/>
        </w:rPr>
        <w:t xml:space="preserve"> jobber parallelt med å rekrutter</w:t>
      </w:r>
      <w:r w:rsidR="00EA31B4">
        <w:rPr>
          <w:sz w:val="22"/>
          <w:szCs w:val="22"/>
        </w:rPr>
        <w:t xml:space="preserve">e egne vikarer og fast ansatte. Det arbeides også med en omorganiseringsprosess av helsetjenestene i </w:t>
      </w:r>
      <w:r w:rsidR="00D53C1B">
        <w:rPr>
          <w:sz w:val="22"/>
          <w:szCs w:val="22"/>
        </w:rPr>
        <w:t xml:space="preserve">flere av </w:t>
      </w:r>
      <w:r w:rsidR="00CB0460">
        <w:rPr>
          <w:sz w:val="22"/>
          <w:szCs w:val="22"/>
        </w:rPr>
        <w:t>kommunen, noe som kan</w:t>
      </w:r>
      <w:r w:rsidR="00EA31B4">
        <w:rPr>
          <w:sz w:val="22"/>
          <w:szCs w:val="22"/>
        </w:rPr>
        <w:t xml:space="preserve"> medføre endringer både i antall tjenestesteder og lokalisering. </w:t>
      </w:r>
    </w:p>
    <w:p w14:paraId="4F4E90F3" w14:textId="77777777" w:rsidR="000B093A" w:rsidRDefault="000B093A" w:rsidP="0015357D">
      <w:pPr>
        <w:rPr>
          <w:sz w:val="22"/>
          <w:szCs w:val="22"/>
        </w:rPr>
      </w:pPr>
    </w:p>
    <w:p w14:paraId="7788B621" w14:textId="4FC99B48" w:rsidR="0015357D" w:rsidRPr="00A24165" w:rsidRDefault="0015357D" w:rsidP="0015357D">
      <w:pPr>
        <w:rPr>
          <w:sz w:val="22"/>
          <w:szCs w:val="22"/>
        </w:rPr>
      </w:pPr>
      <w:r w:rsidRPr="00A24165">
        <w:rPr>
          <w:sz w:val="22"/>
          <w:szCs w:val="22"/>
        </w:rPr>
        <w:t xml:space="preserve">Det tas forbehold om endringer i volum </w:t>
      </w:r>
      <w:r w:rsidR="006D6A85">
        <w:rPr>
          <w:sz w:val="22"/>
          <w:szCs w:val="22"/>
        </w:rPr>
        <w:t xml:space="preserve">med bakgrunn i overnevnte samt </w:t>
      </w:r>
      <w:r w:rsidRPr="00A24165">
        <w:rPr>
          <w:sz w:val="22"/>
          <w:szCs w:val="22"/>
        </w:rPr>
        <w:t>som følge av endrede økonomiske rammevilkår, prosjekter</w:t>
      </w:r>
      <w:r w:rsidR="00EA31B4">
        <w:rPr>
          <w:sz w:val="22"/>
          <w:szCs w:val="22"/>
        </w:rPr>
        <w:t>, endring i organisering av tjenestene</w:t>
      </w:r>
      <w:r w:rsidRPr="00A24165">
        <w:rPr>
          <w:sz w:val="22"/>
          <w:szCs w:val="22"/>
        </w:rPr>
        <w:t xml:space="preserve"> og kommunal aktivitet</w:t>
      </w:r>
      <w:r w:rsidR="00EA31B4">
        <w:rPr>
          <w:sz w:val="22"/>
          <w:szCs w:val="22"/>
        </w:rPr>
        <w:t xml:space="preserve"> </w:t>
      </w:r>
      <w:proofErr w:type="gramStart"/>
      <w:r w:rsidR="00EA31B4">
        <w:rPr>
          <w:sz w:val="22"/>
          <w:szCs w:val="22"/>
        </w:rPr>
        <w:t>forøvrig</w:t>
      </w:r>
      <w:proofErr w:type="gramEnd"/>
      <w:r w:rsidRPr="00A24165">
        <w:rPr>
          <w:sz w:val="22"/>
          <w:szCs w:val="22"/>
        </w:rPr>
        <w:t>.</w:t>
      </w:r>
    </w:p>
    <w:p w14:paraId="52C015BC" w14:textId="77777777" w:rsidR="0015357D" w:rsidRPr="00F51F78" w:rsidRDefault="0015357D" w:rsidP="0015357D">
      <w:pPr>
        <w:ind w:left="360"/>
        <w:rPr>
          <w:rFonts w:cs="Arial"/>
          <w:sz w:val="22"/>
          <w:szCs w:val="22"/>
          <w:highlight w:val="yellow"/>
        </w:rPr>
      </w:pPr>
    </w:p>
    <w:p w14:paraId="2E0EBB5E" w14:textId="5EDB5E73" w:rsidR="0015357D" w:rsidRDefault="0015357D" w:rsidP="0015357D">
      <w:pPr>
        <w:rPr>
          <w:rFonts w:cs="Arial"/>
          <w:sz w:val="22"/>
          <w:szCs w:val="22"/>
        </w:rPr>
      </w:pPr>
      <w:r w:rsidRPr="00A24165">
        <w:rPr>
          <w:rFonts w:cs="Arial"/>
          <w:sz w:val="22"/>
          <w:szCs w:val="22"/>
        </w:rPr>
        <w:t xml:space="preserve">Oppdragsgiver forbeholder seg retten til å benytte seg av intern kompetanse og ressurser der dette anses hensiktsmessig. </w:t>
      </w:r>
    </w:p>
    <w:p w14:paraId="20C34DAD" w14:textId="77777777" w:rsidR="00715C55" w:rsidRDefault="00715C55" w:rsidP="0015357D">
      <w:pPr>
        <w:rPr>
          <w:rFonts w:cs="Arial"/>
          <w:sz w:val="22"/>
          <w:szCs w:val="22"/>
        </w:rPr>
      </w:pPr>
    </w:p>
    <w:p w14:paraId="4B6BCF68" w14:textId="77777777" w:rsidR="00AF618E" w:rsidRDefault="00AF618E" w:rsidP="00CB597C">
      <w:pPr>
        <w:rPr>
          <w:rFonts w:cs="Arial"/>
          <w:sz w:val="22"/>
          <w:szCs w:val="22"/>
        </w:rPr>
      </w:pPr>
    </w:p>
    <w:p w14:paraId="4521F277" w14:textId="7AFC560A" w:rsidR="00CB597C" w:rsidRPr="0015357D" w:rsidRDefault="00CB597C" w:rsidP="00CB597C">
      <w:pPr>
        <w:rPr>
          <w:rFonts w:cs="Arial"/>
          <w:sz w:val="22"/>
          <w:szCs w:val="22"/>
        </w:rPr>
      </w:pPr>
      <w:r w:rsidRPr="00AF618E">
        <w:rPr>
          <w:rFonts w:cs="Arial"/>
          <w:b/>
          <w:sz w:val="22"/>
          <w:szCs w:val="22"/>
        </w:rPr>
        <w:t>Arbeidstid</w:t>
      </w:r>
      <w:r w:rsidRPr="0015357D">
        <w:rPr>
          <w:rFonts w:cs="Arial"/>
          <w:sz w:val="22"/>
          <w:szCs w:val="22"/>
        </w:rPr>
        <w:t xml:space="preserve">- </w:t>
      </w:r>
      <w:r w:rsidR="00E014E4" w:rsidRPr="0015357D">
        <w:rPr>
          <w:rFonts w:cs="Arial"/>
          <w:sz w:val="22"/>
          <w:szCs w:val="22"/>
        </w:rPr>
        <w:t xml:space="preserve">dette </w:t>
      </w:r>
      <w:r w:rsidRPr="0015357D">
        <w:rPr>
          <w:rFonts w:cs="Arial"/>
          <w:sz w:val="22"/>
          <w:szCs w:val="22"/>
        </w:rPr>
        <w:t>følger av tariffavtalen</w:t>
      </w:r>
    </w:p>
    <w:p w14:paraId="425FAAE7" w14:textId="77777777" w:rsidR="00CB597C" w:rsidRDefault="00CB597C" w:rsidP="00CB597C">
      <w:pPr>
        <w:rPr>
          <w:rFonts w:cs="Arial"/>
          <w:sz w:val="22"/>
          <w:szCs w:val="22"/>
        </w:rPr>
      </w:pPr>
      <w:r w:rsidRPr="0015357D">
        <w:rPr>
          <w:rFonts w:cs="Arial"/>
          <w:sz w:val="22"/>
          <w:szCs w:val="22"/>
        </w:rPr>
        <w:t xml:space="preserve">Leverandørens personell som utfører </w:t>
      </w:r>
      <w:proofErr w:type="gramStart"/>
      <w:r w:rsidRPr="0015357D">
        <w:rPr>
          <w:rFonts w:cs="Arial"/>
          <w:sz w:val="22"/>
          <w:szCs w:val="22"/>
        </w:rPr>
        <w:t>oppdrag</w:t>
      </w:r>
      <w:proofErr w:type="gramEnd"/>
      <w:r w:rsidRPr="0015357D">
        <w:rPr>
          <w:rFonts w:cs="Arial"/>
          <w:sz w:val="22"/>
          <w:szCs w:val="22"/>
        </w:rPr>
        <w:t xml:space="preserve"> må følge Oppdragsgivers gjeldende arbeidstidsordninger. </w:t>
      </w:r>
    </w:p>
    <w:p w14:paraId="53A7E9CD" w14:textId="77777777" w:rsidR="006A2C5A" w:rsidRPr="0015357D" w:rsidRDefault="006A2C5A" w:rsidP="00CB597C">
      <w:pPr>
        <w:rPr>
          <w:rFonts w:cs="Arial"/>
          <w:sz w:val="22"/>
          <w:szCs w:val="22"/>
        </w:rPr>
      </w:pPr>
    </w:p>
    <w:p w14:paraId="6B2C3A6E" w14:textId="77777777" w:rsidR="00CB597C" w:rsidRPr="00F51F78" w:rsidRDefault="00CB597C" w:rsidP="00CB597C">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27"/>
      </w:tblGrid>
      <w:tr w:rsidR="00CB597C" w:rsidRPr="00683FFD" w14:paraId="4BC19E16" w14:textId="77777777" w:rsidTr="00CD5FFD">
        <w:tc>
          <w:tcPr>
            <w:tcW w:w="1951" w:type="dxa"/>
          </w:tcPr>
          <w:p w14:paraId="1ACA77FD" w14:textId="77777777" w:rsidR="00CB597C" w:rsidRPr="00683FFD" w:rsidRDefault="00CB597C" w:rsidP="00CD5FFD">
            <w:pPr>
              <w:rPr>
                <w:rFonts w:cs="Arial"/>
                <w:szCs w:val="24"/>
              </w:rPr>
            </w:pPr>
          </w:p>
        </w:tc>
        <w:tc>
          <w:tcPr>
            <w:tcW w:w="3827" w:type="dxa"/>
          </w:tcPr>
          <w:p w14:paraId="6469D948" w14:textId="77777777" w:rsidR="00CB597C" w:rsidRPr="00683FFD" w:rsidRDefault="00CB597C" w:rsidP="00CD5FFD">
            <w:pPr>
              <w:rPr>
                <w:rFonts w:cs="Arial"/>
                <w:b/>
                <w:szCs w:val="24"/>
              </w:rPr>
            </w:pPr>
            <w:r w:rsidRPr="00683FFD">
              <w:rPr>
                <w:rFonts w:cs="Arial"/>
                <w:b/>
                <w:szCs w:val="24"/>
              </w:rPr>
              <w:t>Arbeidstid definisjoner</w:t>
            </w:r>
          </w:p>
        </w:tc>
      </w:tr>
      <w:tr w:rsidR="00CB597C" w:rsidRPr="00683FFD" w14:paraId="0637E4F4" w14:textId="77777777" w:rsidTr="00CD5FFD">
        <w:tc>
          <w:tcPr>
            <w:tcW w:w="1951" w:type="dxa"/>
          </w:tcPr>
          <w:p w14:paraId="5DDA804A" w14:textId="77777777" w:rsidR="00CB597C" w:rsidRPr="00683FFD" w:rsidRDefault="00CB597C" w:rsidP="00CD5FFD">
            <w:pPr>
              <w:rPr>
                <w:rFonts w:cs="Arial"/>
                <w:szCs w:val="24"/>
              </w:rPr>
            </w:pPr>
            <w:r w:rsidRPr="00683FFD">
              <w:rPr>
                <w:rFonts w:cs="Arial"/>
                <w:szCs w:val="24"/>
              </w:rPr>
              <w:t xml:space="preserve">Dagtid </w:t>
            </w:r>
          </w:p>
        </w:tc>
        <w:tc>
          <w:tcPr>
            <w:tcW w:w="3827" w:type="dxa"/>
          </w:tcPr>
          <w:p w14:paraId="22788FF8" w14:textId="4AAEF3A6" w:rsidR="00CB597C" w:rsidRPr="00683FFD" w:rsidRDefault="00CB597C" w:rsidP="00AF618E">
            <w:pPr>
              <w:spacing w:line="240" w:lineRule="auto"/>
              <w:rPr>
                <w:rFonts w:cs="Arial"/>
                <w:szCs w:val="24"/>
              </w:rPr>
            </w:pPr>
            <w:r w:rsidRPr="00683FFD">
              <w:rPr>
                <w:rFonts w:cs="Arial"/>
                <w:szCs w:val="24"/>
              </w:rPr>
              <w:t>06:00-17:</w:t>
            </w:r>
            <w:r w:rsidRPr="005E017E">
              <w:rPr>
                <w:rFonts w:cs="Arial"/>
                <w:szCs w:val="24"/>
              </w:rPr>
              <w:t>00</w:t>
            </w:r>
            <w:r w:rsidR="00BC0EE1" w:rsidRPr="005E017E">
              <w:rPr>
                <w:rFonts w:cs="Arial"/>
                <w:szCs w:val="24"/>
              </w:rPr>
              <w:t xml:space="preserve"> (0,5 time pr. dag-/kvelds</w:t>
            </w:r>
            <w:r w:rsidRPr="005E017E">
              <w:rPr>
                <w:rFonts w:cs="Arial"/>
                <w:szCs w:val="24"/>
              </w:rPr>
              <w:t xml:space="preserve">vakt </w:t>
            </w:r>
            <w:r w:rsidR="00BC0EE1" w:rsidRPr="00EE19DC">
              <w:rPr>
                <w:rFonts w:cs="Arial"/>
                <w:szCs w:val="24"/>
              </w:rPr>
              <w:t>kan være</w:t>
            </w:r>
            <w:r w:rsidRPr="00EE19DC">
              <w:rPr>
                <w:rFonts w:cs="Arial"/>
                <w:szCs w:val="24"/>
              </w:rPr>
              <w:t xml:space="preserve"> satt av til ikke-lønnet lunsjpause</w:t>
            </w:r>
            <w:r w:rsidR="00BC0EE1" w:rsidRPr="00EE19DC">
              <w:rPr>
                <w:rFonts w:cs="Arial"/>
                <w:szCs w:val="24"/>
              </w:rPr>
              <w:t>, alt etter tjenestested</w:t>
            </w:r>
            <w:r w:rsidR="00DE2ABB" w:rsidRPr="00EE19DC">
              <w:rPr>
                <w:rFonts w:cs="Arial"/>
                <w:szCs w:val="24"/>
              </w:rPr>
              <w:t xml:space="preserve"> og type vakt</w:t>
            </w:r>
            <w:r w:rsidRPr="00EE19DC">
              <w:rPr>
                <w:rFonts w:cs="Arial"/>
                <w:szCs w:val="24"/>
              </w:rPr>
              <w:t>)</w:t>
            </w:r>
          </w:p>
        </w:tc>
      </w:tr>
      <w:tr w:rsidR="00CB597C" w:rsidRPr="00683FFD" w14:paraId="51A1959A" w14:textId="77777777" w:rsidTr="00CD5FFD">
        <w:tc>
          <w:tcPr>
            <w:tcW w:w="1951" w:type="dxa"/>
          </w:tcPr>
          <w:p w14:paraId="29571F89" w14:textId="77777777" w:rsidR="00CB597C" w:rsidRPr="00683FFD" w:rsidRDefault="00CB597C" w:rsidP="00CD5FFD">
            <w:pPr>
              <w:rPr>
                <w:rFonts w:cs="Arial"/>
                <w:szCs w:val="24"/>
              </w:rPr>
            </w:pPr>
            <w:r w:rsidRPr="00683FFD">
              <w:rPr>
                <w:rFonts w:cs="Arial"/>
                <w:szCs w:val="24"/>
              </w:rPr>
              <w:t>Kveld/natt</w:t>
            </w:r>
          </w:p>
        </w:tc>
        <w:tc>
          <w:tcPr>
            <w:tcW w:w="3827" w:type="dxa"/>
          </w:tcPr>
          <w:p w14:paraId="0E619BC5" w14:textId="77777777" w:rsidR="00CB597C" w:rsidRPr="00683FFD" w:rsidRDefault="00CB597C" w:rsidP="00CD5FFD">
            <w:pPr>
              <w:rPr>
                <w:rFonts w:cs="Arial"/>
                <w:szCs w:val="24"/>
              </w:rPr>
            </w:pPr>
            <w:r w:rsidRPr="00683FFD">
              <w:rPr>
                <w:rFonts w:cs="Arial"/>
                <w:szCs w:val="24"/>
              </w:rPr>
              <w:t>17:00-06:00</w:t>
            </w:r>
          </w:p>
        </w:tc>
      </w:tr>
      <w:tr w:rsidR="00CB597C" w:rsidRPr="00683FFD" w14:paraId="1AA33085" w14:textId="77777777" w:rsidTr="00CD5FFD">
        <w:tc>
          <w:tcPr>
            <w:tcW w:w="1951" w:type="dxa"/>
          </w:tcPr>
          <w:p w14:paraId="3EF52843" w14:textId="77777777" w:rsidR="00CB597C" w:rsidRPr="00683FFD" w:rsidRDefault="00CB597C" w:rsidP="00CD5FFD">
            <w:pPr>
              <w:rPr>
                <w:rFonts w:cs="Arial"/>
                <w:szCs w:val="24"/>
              </w:rPr>
            </w:pPr>
            <w:r w:rsidRPr="00683FFD">
              <w:rPr>
                <w:rFonts w:cs="Arial"/>
                <w:szCs w:val="24"/>
              </w:rPr>
              <w:t xml:space="preserve">Helg </w:t>
            </w:r>
          </w:p>
        </w:tc>
        <w:tc>
          <w:tcPr>
            <w:tcW w:w="3827" w:type="dxa"/>
          </w:tcPr>
          <w:p w14:paraId="5E165AB8" w14:textId="77777777" w:rsidR="00CB597C" w:rsidRPr="00683FFD" w:rsidRDefault="00CB597C" w:rsidP="00CD5FFD">
            <w:pPr>
              <w:rPr>
                <w:rFonts w:cs="Arial"/>
                <w:szCs w:val="24"/>
              </w:rPr>
            </w:pPr>
            <w:r w:rsidRPr="00683FFD">
              <w:rPr>
                <w:rFonts w:cs="Arial"/>
                <w:szCs w:val="24"/>
              </w:rPr>
              <w:t>00:00 lørdag - 24:00 søndag</w:t>
            </w:r>
          </w:p>
        </w:tc>
      </w:tr>
      <w:tr w:rsidR="00CB597C" w:rsidRPr="00683FFD" w14:paraId="5A851D47" w14:textId="77777777" w:rsidTr="00CD5FFD">
        <w:tc>
          <w:tcPr>
            <w:tcW w:w="1951" w:type="dxa"/>
          </w:tcPr>
          <w:p w14:paraId="01891278" w14:textId="77777777" w:rsidR="00CB597C" w:rsidRPr="00683FFD" w:rsidRDefault="00CB597C" w:rsidP="00AF618E">
            <w:pPr>
              <w:spacing w:line="240" w:lineRule="auto"/>
              <w:rPr>
                <w:rFonts w:cs="Arial"/>
                <w:szCs w:val="24"/>
              </w:rPr>
            </w:pPr>
            <w:r w:rsidRPr="00683FFD">
              <w:rPr>
                <w:rFonts w:cs="Arial"/>
                <w:szCs w:val="24"/>
              </w:rPr>
              <w:t xml:space="preserve">Kveld/natt lørdag/ søndag </w:t>
            </w:r>
          </w:p>
        </w:tc>
        <w:tc>
          <w:tcPr>
            <w:tcW w:w="3827" w:type="dxa"/>
          </w:tcPr>
          <w:p w14:paraId="02964942" w14:textId="77777777" w:rsidR="00CB597C" w:rsidRPr="00683FFD" w:rsidRDefault="00CB597C" w:rsidP="00CD5FFD">
            <w:pPr>
              <w:rPr>
                <w:rFonts w:cs="Arial"/>
                <w:szCs w:val="24"/>
              </w:rPr>
            </w:pPr>
            <w:r w:rsidRPr="00683FFD">
              <w:rPr>
                <w:rFonts w:cs="Arial"/>
                <w:szCs w:val="24"/>
              </w:rPr>
              <w:t>1700-0600 (lørdag og søndag)</w:t>
            </w:r>
          </w:p>
        </w:tc>
      </w:tr>
    </w:tbl>
    <w:p w14:paraId="3FC109E4" w14:textId="77777777" w:rsidR="00CB597C" w:rsidRPr="00F51F78" w:rsidRDefault="00CB597C" w:rsidP="00CB597C">
      <w:pPr>
        <w:rPr>
          <w:rFonts w:cs="Arial"/>
          <w:color w:val="000000"/>
          <w:szCs w:val="24"/>
        </w:rPr>
      </w:pPr>
    </w:p>
    <w:p w14:paraId="6BA539EE" w14:textId="3BD33F56" w:rsidR="00CB597C" w:rsidRDefault="00CB597C" w:rsidP="00CB597C">
      <w:pPr>
        <w:rPr>
          <w:rFonts w:cs="Arial"/>
          <w:sz w:val="22"/>
          <w:szCs w:val="22"/>
        </w:rPr>
      </w:pPr>
      <w:r w:rsidRPr="00F51F78">
        <w:rPr>
          <w:rFonts w:cs="Arial"/>
          <w:sz w:val="22"/>
          <w:szCs w:val="22"/>
        </w:rPr>
        <w:t xml:space="preserve">Dersom man har behov for vikar utenfor </w:t>
      </w:r>
      <w:r w:rsidR="00AF618E">
        <w:rPr>
          <w:rFonts w:cs="Arial"/>
          <w:sz w:val="22"/>
          <w:szCs w:val="22"/>
        </w:rPr>
        <w:t xml:space="preserve">turnus, dvs. som ekstra innleie </w:t>
      </w:r>
      <w:r w:rsidRPr="00F51F78">
        <w:rPr>
          <w:rFonts w:cs="Arial"/>
          <w:sz w:val="22"/>
          <w:szCs w:val="22"/>
        </w:rPr>
        <w:t>utover hva som er avtalt (altså gjennomsnittsberegningen), vil dette være utløsende for overtidsbetaling.</w:t>
      </w:r>
      <w:r w:rsidR="00904F99">
        <w:rPr>
          <w:rFonts w:cs="Arial"/>
          <w:sz w:val="22"/>
          <w:szCs w:val="22"/>
        </w:rPr>
        <w:t xml:space="preserve"> Eventuell overtidsbetaling skal forhånds</w:t>
      </w:r>
      <w:r w:rsidR="00EF210A">
        <w:rPr>
          <w:rFonts w:cs="Arial"/>
          <w:sz w:val="22"/>
          <w:szCs w:val="22"/>
        </w:rPr>
        <w:t>-</w:t>
      </w:r>
      <w:r w:rsidR="003D676F">
        <w:rPr>
          <w:rFonts w:cs="Arial"/>
          <w:sz w:val="22"/>
          <w:szCs w:val="22"/>
        </w:rPr>
        <w:t xml:space="preserve">godkjennes </w:t>
      </w:r>
      <w:r w:rsidR="00CC1F8E">
        <w:rPr>
          <w:rFonts w:cs="Arial"/>
          <w:sz w:val="22"/>
          <w:szCs w:val="22"/>
        </w:rPr>
        <w:t>av tjenestest</w:t>
      </w:r>
      <w:r w:rsidR="003D676F">
        <w:rPr>
          <w:rFonts w:cs="Arial"/>
          <w:sz w:val="22"/>
          <w:szCs w:val="22"/>
        </w:rPr>
        <w:t xml:space="preserve">edets bemyndigede kontaktperson. </w:t>
      </w:r>
    </w:p>
    <w:p w14:paraId="56DCBDCF" w14:textId="77777777" w:rsidR="00F51F78" w:rsidRPr="00A24165" w:rsidRDefault="00F51F78" w:rsidP="00EF3E8B">
      <w:pPr>
        <w:rPr>
          <w:rFonts w:cs="Arial"/>
          <w:sz w:val="22"/>
          <w:szCs w:val="22"/>
        </w:rPr>
      </w:pPr>
    </w:p>
    <w:p w14:paraId="0268C6E7" w14:textId="0EADCD2D" w:rsidR="00AF618E" w:rsidRPr="00AF618E" w:rsidRDefault="00AF618E" w:rsidP="7CF6BF15">
      <w:pPr>
        <w:rPr>
          <w:rFonts w:cs="Arial"/>
          <w:color w:val="FF0000"/>
          <w:sz w:val="22"/>
          <w:szCs w:val="22"/>
        </w:rPr>
      </w:pPr>
      <w:r w:rsidRPr="7CF6BF15">
        <w:rPr>
          <w:sz w:val="22"/>
          <w:szCs w:val="22"/>
        </w:rPr>
        <w:t xml:space="preserve">Oppdragsgiver har til hensikt å inngå rammeavtaler for </w:t>
      </w:r>
      <w:proofErr w:type="gramStart"/>
      <w:r w:rsidRPr="7CF6BF15">
        <w:rPr>
          <w:sz w:val="22"/>
          <w:szCs w:val="22"/>
        </w:rPr>
        <w:t>innleie</w:t>
      </w:r>
      <w:proofErr w:type="gramEnd"/>
      <w:r w:rsidRPr="7CF6BF15">
        <w:rPr>
          <w:sz w:val="22"/>
          <w:szCs w:val="22"/>
        </w:rPr>
        <w:t xml:space="preserve"> av vikarer (hovedsakelig sykepleiere</w:t>
      </w:r>
      <w:r w:rsidR="001F024A">
        <w:rPr>
          <w:sz w:val="22"/>
          <w:szCs w:val="22"/>
        </w:rPr>
        <w:t xml:space="preserve"> og helsefagarbeidere </w:t>
      </w:r>
      <w:r w:rsidR="00F41A36">
        <w:rPr>
          <w:sz w:val="22"/>
          <w:szCs w:val="22"/>
        </w:rPr>
        <w:t xml:space="preserve">med </w:t>
      </w:r>
      <w:r w:rsidR="001F024A">
        <w:rPr>
          <w:sz w:val="22"/>
          <w:szCs w:val="22"/>
        </w:rPr>
        <w:t xml:space="preserve">8 – 10 </w:t>
      </w:r>
      <w:r w:rsidRPr="7CF6BF15">
        <w:rPr>
          <w:sz w:val="22"/>
          <w:szCs w:val="22"/>
        </w:rPr>
        <w:t>lev</w:t>
      </w:r>
      <w:r w:rsidR="00F41A36">
        <w:rPr>
          <w:sz w:val="22"/>
          <w:szCs w:val="22"/>
        </w:rPr>
        <w:t xml:space="preserve">erandører, forutsatt at det er </w:t>
      </w:r>
      <w:r w:rsidR="001F024A">
        <w:rPr>
          <w:sz w:val="22"/>
          <w:szCs w:val="22"/>
        </w:rPr>
        <w:t xml:space="preserve">8 – 10 </w:t>
      </w:r>
      <w:r w:rsidRPr="7CF6BF15">
        <w:rPr>
          <w:sz w:val="22"/>
          <w:szCs w:val="22"/>
        </w:rPr>
        <w:t xml:space="preserve">egnede leverandører og tilbud. Oppdragsgiver skal ha opsjon på </w:t>
      </w:r>
      <w:proofErr w:type="gramStart"/>
      <w:r w:rsidRPr="7CF6BF15">
        <w:rPr>
          <w:sz w:val="22"/>
          <w:szCs w:val="22"/>
        </w:rPr>
        <w:t>innleie</w:t>
      </w:r>
      <w:proofErr w:type="gramEnd"/>
      <w:r w:rsidRPr="7CF6BF15">
        <w:rPr>
          <w:sz w:val="22"/>
          <w:szCs w:val="22"/>
        </w:rPr>
        <w:t xml:space="preserve"> av annet helsepersonell. Både enkeltoppdrag og lengre oppdrag for eksempel ved hovedferieavvikling (mai-september) er aktuelt</w:t>
      </w:r>
      <w:r w:rsidR="00EF5322">
        <w:rPr>
          <w:sz w:val="22"/>
          <w:szCs w:val="22"/>
        </w:rPr>
        <w:t>.</w:t>
      </w:r>
      <w:r w:rsidRPr="7CF6BF15">
        <w:rPr>
          <w:rFonts w:cs="Arial"/>
          <w:sz w:val="22"/>
          <w:szCs w:val="22"/>
        </w:rPr>
        <w:t xml:space="preserve"> Det er også aktuelt å kjøpe vikartjenester ved langtidssykmeldinger og ferieavvikling på andre tider av året, samt ved korttidsfravær/akutt fravær. </w:t>
      </w:r>
    </w:p>
    <w:p w14:paraId="08A34AF0" w14:textId="77777777" w:rsidR="00AF618E" w:rsidRPr="00AF618E" w:rsidRDefault="00AF618E" w:rsidP="00AF618E">
      <w:pPr>
        <w:rPr>
          <w:sz w:val="22"/>
          <w:szCs w:val="22"/>
        </w:rPr>
      </w:pPr>
    </w:p>
    <w:p w14:paraId="7B7E8372" w14:textId="77777777" w:rsidR="00AF618E" w:rsidRPr="00AF618E" w:rsidRDefault="00AF618E" w:rsidP="00AF618E">
      <w:pPr>
        <w:rPr>
          <w:sz w:val="22"/>
          <w:szCs w:val="22"/>
        </w:rPr>
      </w:pPr>
      <w:r w:rsidRPr="00AF618E">
        <w:rPr>
          <w:sz w:val="22"/>
          <w:szCs w:val="22"/>
        </w:rPr>
        <w:t xml:space="preserve">Tildeling av oppdrag foretas på grunnlag av vilkårene som er fastsatt i rammeavtalen, uten at det gjennomføres ny konkurranse. </w:t>
      </w:r>
    </w:p>
    <w:p w14:paraId="3F85AE55" w14:textId="77777777" w:rsidR="00AF618E" w:rsidRPr="00AF618E" w:rsidRDefault="00AF618E" w:rsidP="00AF618E">
      <w:pPr>
        <w:rPr>
          <w:sz w:val="22"/>
          <w:szCs w:val="22"/>
        </w:rPr>
      </w:pPr>
    </w:p>
    <w:p w14:paraId="067DBC16" w14:textId="10E58F35" w:rsidR="00AF618E" w:rsidRPr="008B12D7" w:rsidRDefault="00AF618E" w:rsidP="00AF618E">
      <w:pPr>
        <w:rPr>
          <w:strike/>
          <w:sz w:val="22"/>
          <w:szCs w:val="22"/>
        </w:rPr>
      </w:pPr>
      <w:r w:rsidRPr="00542EC0">
        <w:rPr>
          <w:sz w:val="22"/>
          <w:szCs w:val="22"/>
          <w:highlight w:val="yellow"/>
        </w:rPr>
        <w:t xml:space="preserve">Ved behov for </w:t>
      </w:r>
      <w:proofErr w:type="gramStart"/>
      <w:r w:rsidRPr="00542EC0">
        <w:rPr>
          <w:sz w:val="22"/>
          <w:szCs w:val="22"/>
          <w:highlight w:val="yellow"/>
        </w:rPr>
        <w:t>innleie</w:t>
      </w:r>
      <w:proofErr w:type="gramEnd"/>
      <w:r w:rsidRPr="00542EC0">
        <w:rPr>
          <w:sz w:val="22"/>
          <w:szCs w:val="22"/>
          <w:highlight w:val="yellow"/>
        </w:rPr>
        <w:t xml:space="preserve"> av helsepersonell i avtaleperioden, vil </w:t>
      </w:r>
      <w:r w:rsidR="00EC0597" w:rsidRPr="00542EC0">
        <w:rPr>
          <w:sz w:val="22"/>
          <w:szCs w:val="22"/>
          <w:highlight w:val="yellow"/>
        </w:rPr>
        <w:t xml:space="preserve">forespørselen sendes ut til samtlige leverandører samtidig. </w:t>
      </w:r>
      <w:r w:rsidR="00574906" w:rsidRPr="00542EC0">
        <w:rPr>
          <w:sz w:val="22"/>
          <w:szCs w:val="22"/>
          <w:highlight w:val="yellow"/>
        </w:rPr>
        <w:t xml:space="preserve">Den av disse som først svarer ut </w:t>
      </w:r>
      <w:r w:rsidR="00704EA1" w:rsidRPr="00542EC0">
        <w:rPr>
          <w:sz w:val="22"/>
          <w:szCs w:val="22"/>
          <w:highlight w:val="yellow"/>
        </w:rPr>
        <w:t xml:space="preserve">med </w:t>
      </w:r>
      <w:r w:rsidR="00574906" w:rsidRPr="00542EC0">
        <w:rPr>
          <w:sz w:val="22"/>
          <w:szCs w:val="22"/>
          <w:highlight w:val="yellow"/>
        </w:rPr>
        <w:t xml:space="preserve">konkret tilbakemelding </w:t>
      </w:r>
      <w:r w:rsidR="00E176DF" w:rsidRPr="00542EC0">
        <w:rPr>
          <w:sz w:val="22"/>
          <w:szCs w:val="22"/>
          <w:highlight w:val="yellow"/>
        </w:rPr>
        <w:t xml:space="preserve">om levering i </w:t>
      </w:r>
      <w:proofErr w:type="spellStart"/>
      <w:r w:rsidR="00E176DF" w:rsidRPr="00542EC0">
        <w:rPr>
          <w:sz w:val="22"/>
          <w:szCs w:val="22"/>
          <w:highlight w:val="yellow"/>
        </w:rPr>
        <w:t>hht</w:t>
      </w:r>
      <w:proofErr w:type="spellEnd"/>
      <w:r w:rsidR="00E176DF" w:rsidRPr="00542EC0">
        <w:rPr>
          <w:sz w:val="22"/>
          <w:szCs w:val="22"/>
          <w:highlight w:val="yellow"/>
        </w:rPr>
        <w:t xml:space="preserve"> bestilling får oppdraget.</w:t>
      </w:r>
      <w:r w:rsidR="00E176DF" w:rsidRPr="00133901">
        <w:rPr>
          <w:sz w:val="22"/>
          <w:szCs w:val="22"/>
        </w:rPr>
        <w:t xml:space="preserve"> </w:t>
      </w:r>
    </w:p>
    <w:p w14:paraId="20A55D3A" w14:textId="77777777" w:rsidR="00AF618E" w:rsidRDefault="00AF618E" w:rsidP="00AF618E">
      <w:pPr>
        <w:rPr>
          <w:strike/>
          <w:sz w:val="22"/>
          <w:szCs w:val="22"/>
        </w:rPr>
      </w:pPr>
    </w:p>
    <w:p w14:paraId="20CB33D2" w14:textId="525287EF" w:rsidR="00133901" w:rsidRPr="00A402C0" w:rsidRDefault="00133901" w:rsidP="00AF618E">
      <w:pPr>
        <w:rPr>
          <w:b/>
          <w:bCs/>
          <w:sz w:val="22"/>
          <w:szCs w:val="22"/>
          <w:u w:val="single"/>
        </w:rPr>
      </w:pPr>
      <w:r w:rsidRPr="00A402C0">
        <w:rPr>
          <w:b/>
          <w:bCs/>
          <w:sz w:val="22"/>
          <w:szCs w:val="22"/>
          <w:u w:val="single"/>
        </w:rPr>
        <w:t>Frister ved avrop:</w:t>
      </w:r>
    </w:p>
    <w:p w14:paraId="02F64D9F" w14:textId="77777777" w:rsidR="00AF618E" w:rsidRDefault="00AF618E" w:rsidP="7CF6BF15">
      <w:pPr>
        <w:rPr>
          <w:sz w:val="22"/>
          <w:szCs w:val="22"/>
        </w:rPr>
      </w:pPr>
      <w:r w:rsidRPr="00B5570F">
        <w:rPr>
          <w:sz w:val="22"/>
          <w:szCs w:val="22"/>
        </w:rPr>
        <w:t>Det vil maksimalt bli gitt følgende frister fra forespørsel er gitt til positivt eller negativt svar på henvendelsen fra leverandør må foreligge:</w:t>
      </w:r>
    </w:p>
    <w:p w14:paraId="0FC93B8E" w14:textId="77777777" w:rsidR="00133901" w:rsidRPr="00B5570F" w:rsidRDefault="00133901" w:rsidP="7CF6BF15">
      <w:pPr>
        <w:rPr>
          <w:sz w:val="22"/>
          <w:szCs w:val="22"/>
        </w:rPr>
      </w:pPr>
    </w:p>
    <w:p w14:paraId="3E0C6E2E" w14:textId="01994931" w:rsidR="00AF618E" w:rsidRPr="00BC337B" w:rsidRDefault="00AF618E" w:rsidP="7CF6BF15">
      <w:pPr>
        <w:rPr>
          <w:b/>
          <w:bCs/>
          <w:sz w:val="22"/>
          <w:szCs w:val="22"/>
        </w:rPr>
      </w:pPr>
      <w:r w:rsidRPr="00BC337B">
        <w:rPr>
          <w:b/>
          <w:bCs/>
          <w:sz w:val="22"/>
          <w:szCs w:val="22"/>
        </w:rPr>
        <w:t>For fravær som er mer enn 3 kalenderdager fram i tid, gis en frist på to –</w:t>
      </w:r>
      <w:r w:rsidR="00AE2ADD" w:rsidRPr="00BC337B">
        <w:rPr>
          <w:b/>
          <w:bCs/>
          <w:sz w:val="22"/>
          <w:szCs w:val="22"/>
        </w:rPr>
        <w:t xml:space="preserve"> 2 dager.</w:t>
      </w:r>
    </w:p>
    <w:p w14:paraId="7DEBB500" w14:textId="7BD3F740" w:rsidR="00AF618E" w:rsidRPr="00BC337B" w:rsidRDefault="00AF618E" w:rsidP="7CF6BF15">
      <w:pPr>
        <w:rPr>
          <w:b/>
          <w:bCs/>
          <w:sz w:val="22"/>
          <w:szCs w:val="22"/>
        </w:rPr>
      </w:pPr>
      <w:r w:rsidRPr="00BC337B">
        <w:rPr>
          <w:b/>
          <w:bCs/>
          <w:sz w:val="22"/>
          <w:szCs w:val="22"/>
        </w:rPr>
        <w:t>For fravær som er mindre enn 3 kalenderdager fram i tid gis en frist på en – 1</w:t>
      </w:r>
      <w:r w:rsidR="00AE2ADD" w:rsidRPr="00BC337B">
        <w:rPr>
          <w:b/>
          <w:bCs/>
          <w:sz w:val="22"/>
          <w:szCs w:val="22"/>
        </w:rPr>
        <w:t xml:space="preserve"> dag.</w:t>
      </w:r>
    </w:p>
    <w:p w14:paraId="4BE6E4ED" w14:textId="77777777" w:rsidR="00AE2ADD" w:rsidRPr="00BC337B" w:rsidRDefault="00AE2ADD" w:rsidP="7CF6BF15">
      <w:pPr>
        <w:rPr>
          <w:b/>
          <w:bCs/>
          <w:sz w:val="22"/>
          <w:szCs w:val="22"/>
        </w:rPr>
      </w:pPr>
    </w:p>
    <w:p w14:paraId="53953CB6" w14:textId="7FC759D5" w:rsidR="00AE2ADD" w:rsidRPr="00AE2ADD" w:rsidRDefault="00AE2ADD" w:rsidP="7CF6BF15">
      <w:pPr>
        <w:rPr>
          <w:sz w:val="22"/>
          <w:szCs w:val="22"/>
        </w:rPr>
      </w:pPr>
      <w:r w:rsidRPr="00BC337B">
        <w:rPr>
          <w:b/>
          <w:bCs/>
          <w:sz w:val="22"/>
          <w:szCs w:val="22"/>
        </w:rPr>
        <w:t xml:space="preserve">Ved lengre vikariat eks 3 </w:t>
      </w:r>
      <w:proofErr w:type="spellStart"/>
      <w:r w:rsidRPr="00BC337B">
        <w:rPr>
          <w:b/>
          <w:bCs/>
          <w:sz w:val="22"/>
          <w:szCs w:val="22"/>
        </w:rPr>
        <w:t>mndr</w:t>
      </w:r>
      <w:proofErr w:type="spellEnd"/>
      <w:r w:rsidRPr="00BC337B">
        <w:rPr>
          <w:b/>
          <w:bCs/>
          <w:sz w:val="22"/>
          <w:szCs w:val="22"/>
        </w:rPr>
        <w:t xml:space="preserve"> + </w:t>
      </w:r>
      <w:r w:rsidR="0019651F" w:rsidRPr="00BC337B">
        <w:rPr>
          <w:b/>
          <w:bCs/>
          <w:sz w:val="22"/>
          <w:szCs w:val="22"/>
        </w:rPr>
        <w:t xml:space="preserve">kan vi </w:t>
      </w:r>
      <w:r w:rsidR="00CD5524" w:rsidRPr="00BC337B">
        <w:rPr>
          <w:b/>
          <w:bCs/>
          <w:sz w:val="22"/>
          <w:szCs w:val="22"/>
        </w:rPr>
        <w:t xml:space="preserve">i enkelte tilfeller, </w:t>
      </w:r>
      <w:r w:rsidR="0019651F" w:rsidRPr="00BC337B">
        <w:rPr>
          <w:b/>
          <w:bCs/>
          <w:sz w:val="22"/>
          <w:szCs w:val="22"/>
        </w:rPr>
        <w:t>ved utsendt forespørsel informere om at vi gir leverandør lengre tid for å skaffe korrekt kandidat</w:t>
      </w:r>
      <w:r w:rsidR="0019651F">
        <w:rPr>
          <w:sz w:val="22"/>
          <w:szCs w:val="22"/>
        </w:rPr>
        <w:t xml:space="preserve">. Av hensyn til både pasienter og ansatte ønsker vi mest mulig stabilitet. Det </w:t>
      </w:r>
      <w:r w:rsidR="005A781B">
        <w:rPr>
          <w:sz w:val="22"/>
          <w:szCs w:val="22"/>
        </w:rPr>
        <w:t xml:space="preserve">er derfor viktig at leverandør </w:t>
      </w:r>
      <w:r w:rsidR="008D75F3">
        <w:rPr>
          <w:sz w:val="22"/>
          <w:szCs w:val="22"/>
        </w:rPr>
        <w:t xml:space="preserve">kan sørge for at tilbudte vikar kan stå hele perioden ut. </w:t>
      </w:r>
    </w:p>
    <w:p w14:paraId="7312AA32" w14:textId="62C1FFFD" w:rsidR="7CF6BF15" w:rsidRPr="006231D9" w:rsidRDefault="7CF6BF15" w:rsidP="7CF6BF15">
      <w:pPr>
        <w:rPr>
          <w:strike/>
          <w:sz w:val="22"/>
          <w:szCs w:val="22"/>
        </w:rPr>
      </w:pPr>
    </w:p>
    <w:p w14:paraId="4E735819" w14:textId="4A99D4C1" w:rsidR="420C5983" w:rsidRPr="00552437" w:rsidRDefault="420C5983" w:rsidP="7CF6BF15">
      <w:pPr>
        <w:rPr>
          <w:sz w:val="22"/>
          <w:szCs w:val="22"/>
        </w:rPr>
      </w:pPr>
      <w:r w:rsidRPr="00552437">
        <w:rPr>
          <w:sz w:val="22"/>
          <w:szCs w:val="22"/>
        </w:rPr>
        <w:t>Kan ingen av leverandørene i rammeavtalen dekke behovet innenfor fastsatt responstid, kan oppdragsgiver starte bestillingsprosessen på nytt med endrede betingelser, eller forsøke</w:t>
      </w:r>
      <w:r w:rsidR="176779EF" w:rsidRPr="00552437">
        <w:rPr>
          <w:sz w:val="22"/>
          <w:szCs w:val="22"/>
        </w:rPr>
        <w:t xml:space="preserve"> å dekke det opprinnelige behovet på annen måte. </w:t>
      </w:r>
    </w:p>
    <w:p w14:paraId="1C94AA42" w14:textId="594E343E" w:rsidR="7CF6BF15" w:rsidRPr="00552437" w:rsidRDefault="7CF6BF15" w:rsidP="7CF6BF15">
      <w:pPr>
        <w:rPr>
          <w:sz w:val="22"/>
          <w:szCs w:val="22"/>
        </w:rPr>
      </w:pPr>
    </w:p>
    <w:p w14:paraId="15A258B3" w14:textId="3B46FB41" w:rsidR="00EF5322" w:rsidRDefault="00AF618E" w:rsidP="00EF5322">
      <w:pPr>
        <w:keepNext/>
        <w:rPr>
          <w:sz w:val="22"/>
          <w:szCs w:val="22"/>
        </w:rPr>
      </w:pPr>
      <w:r w:rsidRPr="00552437">
        <w:rPr>
          <w:sz w:val="22"/>
          <w:szCs w:val="22"/>
        </w:rPr>
        <w:lastRenderedPageBreak/>
        <w:t>Dersom ingen av leverandørene kan levere vikar, står oppdragsgiver fritt til å leie inn vikar på annet vis for å dekke sitt behov.</w:t>
      </w:r>
      <w:r w:rsidRPr="00AF618E">
        <w:rPr>
          <w:sz w:val="22"/>
          <w:szCs w:val="22"/>
        </w:rPr>
        <w:t xml:space="preserve"> </w:t>
      </w:r>
    </w:p>
    <w:p w14:paraId="6CEA2652" w14:textId="04F4D26D" w:rsidR="00EF5322" w:rsidRDefault="00EF5322" w:rsidP="00EF5322">
      <w:pPr>
        <w:keepNext/>
        <w:rPr>
          <w:sz w:val="22"/>
          <w:szCs w:val="22"/>
        </w:rPr>
      </w:pPr>
    </w:p>
    <w:p w14:paraId="0D456CCC" w14:textId="2B57C149" w:rsidR="00382531" w:rsidRDefault="00382531" w:rsidP="00EF5322">
      <w:pPr>
        <w:keepNext/>
        <w:rPr>
          <w:sz w:val="22"/>
          <w:szCs w:val="22"/>
        </w:rPr>
      </w:pPr>
      <w:r w:rsidRPr="00BA2A6C">
        <w:rPr>
          <w:sz w:val="22"/>
          <w:szCs w:val="22"/>
          <w:highlight w:val="yellow"/>
        </w:rPr>
        <w:t xml:space="preserve">Ved bestilling av vikar skal kun oppdragsgivers bestillingsskjema benyttes. </w:t>
      </w:r>
      <w:r w:rsidR="00BA2A6C" w:rsidRPr="00BA2A6C">
        <w:rPr>
          <w:sz w:val="22"/>
          <w:szCs w:val="22"/>
          <w:highlight w:val="yellow"/>
        </w:rPr>
        <w:t>Oppdragsgiver/ kunde skal IKKE signere på andre dokumenter oversendt fra leverandør.</w:t>
      </w:r>
      <w:r w:rsidR="00BA2A6C">
        <w:rPr>
          <w:sz w:val="22"/>
          <w:szCs w:val="22"/>
        </w:rPr>
        <w:t xml:space="preserve"> </w:t>
      </w:r>
    </w:p>
    <w:p w14:paraId="3F395EEA" w14:textId="77777777" w:rsidR="00EF5322" w:rsidRPr="005E058D" w:rsidRDefault="00EF5322" w:rsidP="00EF5322">
      <w:pPr>
        <w:keepNext/>
        <w:rPr>
          <w:rFonts w:cs="Arial"/>
        </w:rPr>
      </w:pPr>
    </w:p>
    <w:p w14:paraId="10318600" w14:textId="77777777" w:rsidR="00EF5322" w:rsidRPr="0020478A" w:rsidRDefault="00EF5322" w:rsidP="00EF5322">
      <w:pPr>
        <w:keepNext/>
        <w:tabs>
          <w:tab w:val="left" w:pos="2127"/>
        </w:tabs>
        <w:spacing w:after="40"/>
        <w:ind w:left="2126" w:hanging="2126"/>
        <w:rPr>
          <w:rFonts w:ascii="Arial Narrow" w:hAnsi="Arial Narrow"/>
          <w:b/>
        </w:rPr>
      </w:pPr>
      <w:r w:rsidRPr="0020478A">
        <w:rPr>
          <w:rFonts w:ascii="Arial Narrow" w:hAnsi="Arial Narrow"/>
          <w:b/>
        </w:rPr>
        <w:t>Kravtype:</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804"/>
      </w:tblGrid>
      <w:tr w:rsidR="00EF5322" w:rsidRPr="0020478A" w14:paraId="6C1BD065" w14:textId="77777777" w:rsidTr="00EF5322">
        <w:tc>
          <w:tcPr>
            <w:tcW w:w="2410" w:type="dxa"/>
            <w:shd w:val="clear" w:color="auto" w:fill="FFFF00"/>
          </w:tcPr>
          <w:p w14:paraId="56EE5F9A" w14:textId="77777777" w:rsidR="00EF5322" w:rsidRPr="0020478A" w:rsidRDefault="00EF5322" w:rsidP="00EF5322">
            <w:pPr>
              <w:pStyle w:val="Normaltabell"/>
              <w:rPr>
                <w:rFonts w:ascii="Arial Narrow" w:hAnsi="Arial Narrow"/>
                <w:b/>
                <w:lang w:val="nb-NO"/>
              </w:rPr>
            </w:pPr>
            <w:r>
              <w:rPr>
                <w:rFonts w:ascii="Arial Narrow" w:hAnsi="Arial Narrow"/>
                <w:b/>
                <w:lang w:val="nb-NO"/>
              </w:rPr>
              <w:t>Obligatoriske krav (A)</w:t>
            </w:r>
          </w:p>
        </w:tc>
        <w:tc>
          <w:tcPr>
            <w:tcW w:w="6804" w:type="dxa"/>
            <w:shd w:val="clear" w:color="auto" w:fill="FFFF00"/>
          </w:tcPr>
          <w:p w14:paraId="11D67A3A" w14:textId="3DC63354" w:rsidR="00EF5322" w:rsidRPr="0020478A" w:rsidRDefault="00EF5322" w:rsidP="00EF5322">
            <w:pPr>
              <w:pStyle w:val="Normaltabell"/>
              <w:rPr>
                <w:rFonts w:ascii="Arial Narrow" w:hAnsi="Arial Narrow"/>
                <w:lang w:val="nb-NO"/>
              </w:rPr>
            </w:pPr>
            <w:r>
              <w:rPr>
                <w:rFonts w:ascii="Arial Narrow" w:hAnsi="Arial Narrow"/>
                <w:lang w:val="nb-NO"/>
              </w:rPr>
              <w:t>Kravet SKAL</w:t>
            </w:r>
            <w:r w:rsidRPr="0020478A">
              <w:rPr>
                <w:rFonts w:ascii="Arial Narrow" w:hAnsi="Arial Narrow"/>
                <w:lang w:val="nb-NO"/>
              </w:rPr>
              <w:t xml:space="preserve"> tilfredsstilles.</w:t>
            </w:r>
          </w:p>
        </w:tc>
      </w:tr>
    </w:tbl>
    <w:p w14:paraId="1DEF6A32" w14:textId="75A76AE0" w:rsidR="00EF5322" w:rsidRPr="00D85CCA" w:rsidRDefault="00EF5322" w:rsidP="00EF5322">
      <w:pPr>
        <w:keepNext/>
        <w:rPr>
          <w:rFonts w:cs="Arial"/>
          <w:b/>
          <w:sz w:val="28"/>
          <w:szCs w:val="28"/>
        </w:rPr>
      </w:pPr>
      <w:r>
        <w:rPr>
          <w:rFonts w:cs="Arial"/>
          <w:sz w:val="22"/>
          <w:szCs w:val="22"/>
        </w:rPr>
        <w:t>A</w:t>
      </w:r>
      <w:r w:rsidRPr="00D85CCA">
        <w:rPr>
          <w:rFonts w:cs="Arial"/>
          <w:sz w:val="22"/>
          <w:szCs w:val="22"/>
        </w:rPr>
        <w:t>-krav som ikke er besvart, eller at det er besvart med</w:t>
      </w:r>
      <w:r>
        <w:rPr>
          <w:rFonts w:cs="Arial"/>
          <w:sz w:val="22"/>
          <w:szCs w:val="22"/>
        </w:rPr>
        <w:t xml:space="preserve"> NEI, fører til at tilbudet kan bli</w:t>
      </w:r>
      <w:r w:rsidRPr="00D85CCA">
        <w:rPr>
          <w:rFonts w:cs="Arial"/>
          <w:sz w:val="22"/>
          <w:szCs w:val="22"/>
        </w:rPr>
        <w:t xml:space="preserve"> avvist jf. FOA § 11-11 (1).</w:t>
      </w:r>
    </w:p>
    <w:p w14:paraId="36115D7E" w14:textId="67961C1A" w:rsidR="00EF5322" w:rsidRPr="00AF618E" w:rsidRDefault="00EF5322" w:rsidP="00AF618E">
      <w:pPr>
        <w:rPr>
          <w:sz w:val="22"/>
          <w:szCs w:val="22"/>
        </w:rPr>
      </w:pPr>
    </w:p>
    <w:p w14:paraId="52105B74" w14:textId="6AF996B7" w:rsidR="00D45299" w:rsidRDefault="00D45299" w:rsidP="00EF3E8B">
      <w:pPr>
        <w:spacing w:line="360" w:lineRule="auto"/>
      </w:pPr>
    </w:p>
    <w:tbl>
      <w:tblPr>
        <w:tblStyle w:val="Tabellrutenett"/>
        <w:tblW w:w="9467" w:type="dxa"/>
        <w:tblInd w:w="-176" w:type="dxa"/>
        <w:tblLayout w:type="fixed"/>
        <w:tblLook w:val="04A0" w:firstRow="1" w:lastRow="0" w:firstColumn="1" w:lastColumn="0" w:noHBand="0" w:noVBand="1"/>
      </w:tblPr>
      <w:tblGrid>
        <w:gridCol w:w="710"/>
        <w:gridCol w:w="3969"/>
        <w:gridCol w:w="567"/>
        <w:gridCol w:w="850"/>
        <w:gridCol w:w="3371"/>
      </w:tblGrid>
      <w:tr w:rsidR="00307A52" w14:paraId="4EBCF423" w14:textId="77777777" w:rsidTr="00F653D6">
        <w:trPr>
          <w:trHeight w:val="598"/>
        </w:trPr>
        <w:tc>
          <w:tcPr>
            <w:tcW w:w="710" w:type="dxa"/>
            <w:shd w:val="clear" w:color="auto" w:fill="DBE5F1" w:themeFill="accent1" w:themeFillTint="33"/>
          </w:tcPr>
          <w:p w14:paraId="30CE6F3C" w14:textId="3142D5DD" w:rsidR="00307A52" w:rsidRPr="00FD2E2D" w:rsidRDefault="00307A52" w:rsidP="00EF3E8B">
            <w:pPr>
              <w:spacing w:line="360" w:lineRule="auto"/>
              <w:rPr>
                <w:b/>
                <w:sz w:val="20"/>
                <w:szCs w:val="20"/>
              </w:rPr>
            </w:pPr>
            <w:r w:rsidRPr="00FD2E2D">
              <w:rPr>
                <w:b/>
                <w:sz w:val="20"/>
                <w:szCs w:val="20"/>
              </w:rPr>
              <w:t>NR</w:t>
            </w:r>
          </w:p>
        </w:tc>
        <w:tc>
          <w:tcPr>
            <w:tcW w:w="3969" w:type="dxa"/>
            <w:shd w:val="clear" w:color="auto" w:fill="DBE5F1" w:themeFill="accent1" w:themeFillTint="33"/>
          </w:tcPr>
          <w:p w14:paraId="7A8E253D" w14:textId="234431E0" w:rsidR="00307A52" w:rsidRPr="00FD2E2D" w:rsidRDefault="00307A52" w:rsidP="00EF3E8B">
            <w:pPr>
              <w:spacing w:line="360" w:lineRule="auto"/>
              <w:rPr>
                <w:b/>
                <w:sz w:val="20"/>
                <w:szCs w:val="20"/>
              </w:rPr>
            </w:pPr>
            <w:r w:rsidRPr="00FD2E2D">
              <w:rPr>
                <w:b/>
                <w:sz w:val="20"/>
                <w:szCs w:val="20"/>
              </w:rPr>
              <w:t>Beskrivelse av krav</w:t>
            </w:r>
          </w:p>
        </w:tc>
        <w:tc>
          <w:tcPr>
            <w:tcW w:w="567" w:type="dxa"/>
            <w:shd w:val="clear" w:color="auto" w:fill="DBE5F1" w:themeFill="accent1" w:themeFillTint="33"/>
          </w:tcPr>
          <w:p w14:paraId="3A378A33" w14:textId="020DFA3D" w:rsidR="00307A52" w:rsidRPr="00FD2E2D" w:rsidRDefault="00520A45" w:rsidP="00EF3E8B">
            <w:pPr>
              <w:spacing w:line="360" w:lineRule="auto"/>
              <w:rPr>
                <w:b/>
                <w:sz w:val="20"/>
                <w:szCs w:val="20"/>
              </w:rPr>
            </w:pPr>
            <w:r>
              <w:rPr>
                <w:b/>
                <w:sz w:val="20"/>
                <w:szCs w:val="20"/>
              </w:rPr>
              <w:t>A</w:t>
            </w:r>
          </w:p>
        </w:tc>
        <w:tc>
          <w:tcPr>
            <w:tcW w:w="850" w:type="dxa"/>
            <w:shd w:val="clear" w:color="auto" w:fill="DBE5F1" w:themeFill="accent1" w:themeFillTint="33"/>
          </w:tcPr>
          <w:p w14:paraId="03BC8AF1" w14:textId="77777777" w:rsidR="00307A52" w:rsidRPr="00FD2E2D" w:rsidRDefault="00307A52" w:rsidP="00EF3E8B">
            <w:pPr>
              <w:spacing w:line="360" w:lineRule="auto"/>
              <w:rPr>
                <w:b/>
                <w:sz w:val="20"/>
                <w:szCs w:val="20"/>
              </w:rPr>
            </w:pPr>
            <w:r w:rsidRPr="00FD2E2D">
              <w:rPr>
                <w:b/>
                <w:sz w:val="20"/>
                <w:szCs w:val="20"/>
              </w:rPr>
              <w:t>Svar</w:t>
            </w:r>
          </w:p>
          <w:p w14:paraId="29BCC6CE" w14:textId="77777777" w:rsidR="00307A52" w:rsidRPr="00FD2E2D" w:rsidRDefault="00307A52" w:rsidP="00EF3E8B">
            <w:pPr>
              <w:spacing w:line="360" w:lineRule="auto"/>
              <w:rPr>
                <w:b/>
                <w:sz w:val="20"/>
                <w:szCs w:val="20"/>
              </w:rPr>
            </w:pPr>
            <w:r w:rsidRPr="00FD2E2D">
              <w:rPr>
                <w:b/>
                <w:sz w:val="20"/>
                <w:szCs w:val="20"/>
              </w:rPr>
              <w:t>Ja/Nei</w:t>
            </w:r>
          </w:p>
          <w:p w14:paraId="7FBD95DF" w14:textId="6FE47080" w:rsidR="00307A52" w:rsidRPr="00FD2E2D" w:rsidRDefault="00307A52" w:rsidP="00EF3E8B">
            <w:pPr>
              <w:spacing w:line="360" w:lineRule="auto"/>
              <w:rPr>
                <w:b/>
                <w:sz w:val="20"/>
                <w:szCs w:val="20"/>
              </w:rPr>
            </w:pPr>
          </w:p>
        </w:tc>
        <w:tc>
          <w:tcPr>
            <w:tcW w:w="3371" w:type="dxa"/>
            <w:shd w:val="clear" w:color="auto" w:fill="DBE5F1" w:themeFill="accent1" w:themeFillTint="33"/>
          </w:tcPr>
          <w:p w14:paraId="272B99EE" w14:textId="0BB24183" w:rsidR="00307A52" w:rsidRPr="00FD2E2D" w:rsidRDefault="00307A52" w:rsidP="00EF3E8B">
            <w:pPr>
              <w:spacing w:line="360" w:lineRule="auto"/>
              <w:rPr>
                <w:b/>
                <w:sz w:val="20"/>
                <w:szCs w:val="20"/>
              </w:rPr>
            </w:pPr>
            <w:r w:rsidRPr="00FD2E2D">
              <w:rPr>
                <w:b/>
                <w:sz w:val="20"/>
                <w:szCs w:val="20"/>
              </w:rPr>
              <w:t>Løsningsbeskrivelse</w:t>
            </w:r>
          </w:p>
        </w:tc>
      </w:tr>
      <w:tr w:rsidR="00307A52" w14:paraId="09A5C428" w14:textId="77777777" w:rsidTr="00F653D6">
        <w:tc>
          <w:tcPr>
            <w:tcW w:w="710" w:type="dxa"/>
            <w:shd w:val="clear" w:color="auto" w:fill="DBE5F1" w:themeFill="accent1" w:themeFillTint="33"/>
          </w:tcPr>
          <w:p w14:paraId="41EEB0CA" w14:textId="3168D46F" w:rsidR="00307A52" w:rsidRPr="00FD2E2D" w:rsidRDefault="004F3DC3" w:rsidP="00EF3E8B">
            <w:pPr>
              <w:spacing w:line="360" w:lineRule="auto"/>
              <w:rPr>
                <w:b/>
                <w:sz w:val="20"/>
                <w:szCs w:val="20"/>
              </w:rPr>
            </w:pPr>
            <w:r w:rsidRPr="00FD2E2D">
              <w:rPr>
                <w:b/>
                <w:sz w:val="20"/>
                <w:szCs w:val="20"/>
              </w:rPr>
              <w:t>1</w:t>
            </w:r>
          </w:p>
        </w:tc>
        <w:tc>
          <w:tcPr>
            <w:tcW w:w="3969" w:type="dxa"/>
            <w:shd w:val="clear" w:color="auto" w:fill="DBE5F1" w:themeFill="accent1" w:themeFillTint="33"/>
          </w:tcPr>
          <w:p w14:paraId="7D01198F" w14:textId="5EB23493" w:rsidR="00307A52" w:rsidRPr="00FD2E2D" w:rsidRDefault="004F3DC3" w:rsidP="00EF3E8B">
            <w:pPr>
              <w:spacing w:line="360" w:lineRule="auto"/>
              <w:rPr>
                <w:b/>
                <w:sz w:val="20"/>
                <w:szCs w:val="20"/>
              </w:rPr>
            </w:pPr>
            <w:r w:rsidRPr="00FD2E2D">
              <w:rPr>
                <w:b/>
                <w:sz w:val="20"/>
                <w:szCs w:val="20"/>
              </w:rPr>
              <w:t>Krav til leverandør</w:t>
            </w:r>
          </w:p>
        </w:tc>
        <w:tc>
          <w:tcPr>
            <w:tcW w:w="567" w:type="dxa"/>
            <w:shd w:val="clear" w:color="auto" w:fill="DBE5F1" w:themeFill="accent1" w:themeFillTint="33"/>
          </w:tcPr>
          <w:p w14:paraId="2E3E7D89" w14:textId="77777777" w:rsidR="00307A52" w:rsidRPr="00FD2E2D" w:rsidRDefault="00307A52" w:rsidP="00EF3E8B">
            <w:pPr>
              <w:spacing w:line="360" w:lineRule="auto"/>
              <w:rPr>
                <w:b/>
                <w:sz w:val="20"/>
                <w:szCs w:val="20"/>
              </w:rPr>
            </w:pPr>
          </w:p>
        </w:tc>
        <w:tc>
          <w:tcPr>
            <w:tcW w:w="850" w:type="dxa"/>
            <w:shd w:val="clear" w:color="auto" w:fill="DBE5F1" w:themeFill="accent1" w:themeFillTint="33"/>
          </w:tcPr>
          <w:p w14:paraId="2E62AA8A" w14:textId="77777777" w:rsidR="00307A52" w:rsidRPr="00FD2E2D" w:rsidRDefault="00307A52" w:rsidP="00EF3E8B">
            <w:pPr>
              <w:spacing w:line="360" w:lineRule="auto"/>
              <w:rPr>
                <w:b/>
                <w:sz w:val="20"/>
                <w:szCs w:val="20"/>
              </w:rPr>
            </w:pPr>
          </w:p>
        </w:tc>
        <w:tc>
          <w:tcPr>
            <w:tcW w:w="3371" w:type="dxa"/>
            <w:shd w:val="clear" w:color="auto" w:fill="DBE5F1" w:themeFill="accent1" w:themeFillTint="33"/>
          </w:tcPr>
          <w:p w14:paraId="1A354BB3" w14:textId="77777777" w:rsidR="00307A52" w:rsidRPr="00FD2E2D" w:rsidRDefault="00307A52" w:rsidP="00EF3E8B">
            <w:pPr>
              <w:spacing w:line="360" w:lineRule="auto"/>
              <w:rPr>
                <w:b/>
                <w:sz w:val="20"/>
                <w:szCs w:val="20"/>
              </w:rPr>
            </w:pPr>
          </w:p>
        </w:tc>
      </w:tr>
      <w:tr w:rsidR="00FC0CE3" w14:paraId="51D7AAEE" w14:textId="77777777" w:rsidTr="00F653D6">
        <w:tc>
          <w:tcPr>
            <w:tcW w:w="710" w:type="dxa"/>
          </w:tcPr>
          <w:p w14:paraId="48C418EF" w14:textId="2957A896" w:rsidR="00FC0CE3" w:rsidRDefault="006219C6" w:rsidP="00EF3E8B">
            <w:pPr>
              <w:spacing w:line="360" w:lineRule="auto"/>
            </w:pPr>
            <w:r>
              <w:t>1.1.</w:t>
            </w:r>
          </w:p>
        </w:tc>
        <w:tc>
          <w:tcPr>
            <w:tcW w:w="3969" w:type="dxa"/>
          </w:tcPr>
          <w:p w14:paraId="1EF50C01" w14:textId="77777777" w:rsidR="00FC0CE3" w:rsidRDefault="006219C6" w:rsidP="00EF3E8B">
            <w:pPr>
              <w:spacing w:line="360" w:lineRule="auto"/>
              <w:rPr>
                <w:rFonts w:ascii="Calibri" w:hAnsi="Calibri" w:cs="Calibri"/>
                <w:sz w:val="20"/>
                <w:szCs w:val="20"/>
              </w:rPr>
            </w:pPr>
            <w:r>
              <w:rPr>
                <w:rFonts w:ascii="Calibri" w:hAnsi="Calibri" w:cs="Calibri"/>
                <w:sz w:val="20"/>
                <w:szCs w:val="20"/>
              </w:rPr>
              <w:t>Stillingsgrupper:</w:t>
            </w:r>
          </w:p>
          <w:p w14:paraId="3370B3BC" w14:textId="77777777" w:rsidR="006219C6" w:rsidRDefault="006219C6" w:rsidP="00EF3E8B">
            <w:pPr>
              <w:spacing w:line="360" w:lineRule="auto"/>
              <w:rPr>
                <w:rFonts w:ascii="Calibri" w:hAnsi="Calibri" w:cs="Calibri"/>
                <w:sz w:val="20"/>
                <w:szCs w:val="20"/>
              </w:rPr>
            </w:pPr>
            <w:r>
              <w:rPr>
                <w:rFonts w:ascii="Calibri" w:hAnsi="Calibri" w:cs="Calibri"/>
                <w:sz w:val="20"/>
                <w:szCs w:val="20"/>
              </w:rPr>
              <w:t xml:space="preserve">Leverandør må minimum kunne </w:t>
            </w:r>
            <w:proofErr w:type="gramStart"/>
            <w:r>
              <w:rPr>
                <w:rFonts w:ascii="Calibri" w:hAnsi="Calibri" w:cs="Calibri"/>
                <w:sz w:val="20"/>
                <w:szCs w:val="20"/>
              </w:rPr>
              <w:t>tilby  følgende</w:t>
            </w:r>
            <w:proofErr w:type="gramEnd"/>
            <w:r>
              <w:rPr>
                <w:rFonts w:ascii="Calibri" w:hAnsi="Calibri" w:cs="Calibri"/>
                <w:sz w:val="20"/>
                <w:szCs w:val="20"/>
              </w:rPr>
              <w:t xml:space="preserve"> stillingsgrupper:</w:t>
            </w:r>
          </w:p>
          <w:p w14:paraId="188E11D2" w14:textId="77777777" w:rsidR="006219C6" w:rsidRDefault="006219C6" w:rsidP="00EF3E8B">
            <w:pPr>
              <w:spacing w:line="360" w:lineRule="auto"/>
              <w:rPr>
                <w:rFonts w:ascii="Calibri" w:hAnsi="Calibri" w:cs="Calibri"/>
                <w:sz w:val="20"/>
                <w:szCs w:val="20"/>
              </w:rPr>
            </w:pPr>
            <w:r>
              <w:rPr>
                <w:rFonts w:ascii="Calibri" w:hAnsi="Calibri" w:cs="Calibri"/>
                <w:sz w:val="20"/>
                <w:szCs w:val="20"/>
              </w:rPr>
              <w:t>- sykepleier</w:t>
            </w:r>
          </w:p>
          <w:p w14:paraId="13F8343D" w14:textId="77777777" w:rsidR="006219C6" w:rsidRDefault="006219C6" w:rsidP="00EF3E8B">
            <w:pPr>
              <w:spacing w:line="360" w:lineRule="auto"/>
              <w:rPr>
                <w:rFonts w:ascii="Calibri" w:hAnsi="Calibri" w:cs="Calibri"/>
                <w:sz w:val="20"/>
                <w:szCs w:val="20"/>
              </w:rPr>
            </w:pPr>
            <w:r>
              <w:rPr>
                <w:rFonts w:ascii="Calibri" w:hAnsi="Calibri" w:cs="Calibri"/>
                <w:sz w:val="20"/>
                <w:szCs w:val="20"/>
              </w:rPr>
              <w:t>- hjelpepleier/ helsefagarbeider</w:t>
            </w:r>
          </w:p>
          <w:p w14:paraId="25FD5EB2" w14:textId="098D683B" w:rsidR="006219C6" w:rsidRDefault="006219C6" w:rsidP="00EF3E8B">
            <w:pPr>
              <w:spacing w:line="360" w:lineRule="auto"/>
              <w:rPr>
                <w:rFonts w:ascii="Calibri" w:hAnsi="Calibri" w:cs="Calibri"/>
                <w:sz w:val="20"/>
                <w:szCs w:val="20"/>
              </w:rPr>
            </w:pPr>
            <w:r>
              <w:rPr>
                <w:rFonts w:ascii="Calibri" w:hAnsi="Calibri" w:cs="Calibri"/>
                <w:sz w:val="20"/>
                <w:szCs w:val="20"/>
              </w:rPr>
              <w:t>- vernepleier.</w:t>
            </w:r>
          </w:p>
        </w:tc>
        <w:tc>
          <w:tcPr>
            <w:tcW w:w="567" w:type="dxa"/>
          </w:tcPr>
          <w:p w14:paraId="04268C4A" w14:textId="7BA34901" w:rsidR="00FC0CE3" w:rsidRDefault="00696C36" w:rsidP="00EF3E8B">
            <w:pPr>
              <w:spacing w:line="360" w:lineRule="auto"/>
            </w:pPr>
            <w:r>
              <w:t>A</w:t>
            </w:r>
          </w:p>
        </w:tc>
        <w:tc>
          <w:tcPr>
            <w:tcW w:w="850" w:type="dxa"/>
          </w:tcPr>
          <w:p w14:paraId="31774630" w14:textId="77777777" w:rsidR="00696C36" w:rsidRPr="000645E3" w:rsidRDefault="00696C36" w:rsidP="00696C36">
            <w:pPr>
              <w:rPr>
                <w:rFonts w:ascii="Times New Roman" w:hAnsi="Times New Roman"/>
                <w:b/>
                <w:bCs/>
              </w:rPr>
            </w:pPr>
            <w:r w:rsidRPr="000645E3">
              <w:rPr>
                <w:rFonts w:ascii="Times New Roman" w:hAnsi="Times New Roman"/>
              </w:rPr>
              <w:t></w:t>
            </w:r>
            <w:r>
              <w:rPr>
                <w:rFonts w:ascii="Times New Roman" w:hAnsi="Times New Roman"/>
                <w:b/>
                <w:bCs/>
              </w:rPr>
              <w:t>Ja</w:t>
            </w:r>
          </w:p>
          <w:p w14:paraId="47CC6545" w14:textId="77777777" w:rsidR="00696C36" w:rsidRPr="000645E3" w:rsidRDefault="00696C36" w:rsidP="00696C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0755ED00" w14:textId="77777777" w:rsidR="00696C36" w:rsidRPr="000645E3" w:rsidRDefault="00696C36" w:rsidP="00696C36">
            <w:pPr>
              <w:rPr>
                <w:rFonts w:ascii="Times New Roman" w:hAnsi="Times New Roman"/>
              </w:rPr>
            </w:pPr>
          </w:p>
          <w:p w14:paraId="55E09A25" w14:textId="77777777" w:rsidR="00FC0CE3" w:rsidRPr="000645E3" w:rsidRDefault="00FC0CE3" w:rsidP="00AF5336">
            <w:pPr>
              <w:rPr>
                <w:rFonts w:ascii="Times New Roman" w:hAnsi="Times New Roman"/>
              </w:rPr>
            </w:pPr>
          </w:p>
        </w:tc>
        <w:tc>
          <w:tcPr>
            <w:tcW w:w="3371" w:type="dxa"/>
          </w:tcPr>
          <w:p w14:paraId="24865E2D" w14:textId="77777777" w:rsidR="00FC0CE3" w:rsidRDefault="00FC0CE3" w:rsidP="00EF3E8B">
            <w:pPr>
              <w:spacing w:line="360" w:lineRule="auto"/>
            </w:pPr>
          </w:p>
        </w:tc>
      </w:tr>
      <w:tr w:rsidR="00BE4ED6" w14:paraId="18E35CD5" w14:textId="77777777" w:rsidTr="00F653D6">
        <w:tc>
          <w:tcPr>
            <w:tcW w:w="710" w:type="dxa"/>
          </w:tcPr>
          <w:p w14:paraId="38AE671F" w14:textId="02204EA7" w:rsidR="00BE4ED6" w:rsidRDefault="0097066C" w:rsidP="00EF3E8B">
            <w:pPr>
              <w:spacing w:line="360" w:lineRule="auto"/>
            </w:pPr>
            <w:r>
              <w:t>1.</w:t>
            </w:r>
            <w:r w:rsidR="00333113">
              <w:t>2</w:t>
            </w:r>
          </w:p>
        </w:tc>
        <w:tc>
          <w:tcPr>
            <w:tcW w:w="3969" w:type="dxa"/>
          </w:tcPr>
          <w:p w14:paraId="15B6D6FF" w14:textId="4BDB3420" w:rsidR="00FE0F8E" w:rsidRDefault="00BE4ED6" w:rsidP="00EF3E8B">
            <w:pPr>
              <w:spacing w:line="360" w:lineRule="auto"/>
              <w:rPr>
                <w:rFonts w:ascii="Calibri" w:hAnsi="Calibri" w:cs="Calibri"/>
                <w:sz w:val="20"/>
                <w:szCs w:val="20"/>
              </w:rPr>
            </w:pPr>
            <w:r>
              <w:rPr>
                <w:rFonts w:ascii="Calibri" w:hAnsi="Calibri" w:cs="Calibri"/>
                <w:sz w:val="20"/>
                <w:szCs w:val="20"/>
              </w:rPr>
              <w:t>Leverandør skal ha det fulle arbeidsgiveransvaret for vikaren.</w:t>
            </w:r>
          </w:p>
        </w:tc>
        <w:tc>
          <w:tcPr>
            <w:tcW w:w="567" w:type="dxa"/>
          </w:tcPr>
          <w:p w14:paraId="2262BA19" w14:textId="1787AFA8" w:rsidR="00BE4ED6" w:rsidRDefault="00AF5336" w:rsidP="00EF3E8B">
            <w:pPr>
              <w:spacing w:line="360" w:lineRule="auto"/>
            </w:pPr>
            <w:r>
              <w:t>A</w:t>
            </w:r>
          </w:p>
        </w:tc>
        <w:tc>
          <w:tcPr>
            <w:tcW w:w="850" w:type="dxa"/>
          </w:tcPr>
          <w:p w14:paraId="4ABCAAE6" w14:textId="5941CB5D"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42F50ADA"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DAE2A1B" w14:textId="77777777" w:rsidR="00AF5336" w:rsidRPr="000645E3" w:rsidRDefault="00AF5336" w:rsidP="00AF5336">
            <w:pPr>
              <w:rPr>
                <w:rFonts w:ascii="Times New Roman" w:hAnsi="Times New Roman"/>
              </w:rPr>
            </w:pPr>
          </w:p>
          <w:p w14:paraId="408A132B" w14:textId="77777777" w:rsidR="00BE4ED6" w:rsidRDefault="00BE4ED6" w:rsidP="00EF3E8B">
            <w:pPr>
              <w:spacing w:line="360" w:lineRule="auto"/>
            </w:pPr>
          </w:p>
        </w:tc>
        <w:tc>
          <w:tcPr>
            <w:tcW w:w="3371" w:type="dxa"/>
          </w:tcPr>
          <w:p w14:paraId="0C0E3A68" w14:textId="77777777" w:rsidR="00BE4ED6" w:rsidRDefault="00BE4ED6" w:rsidP="00EF3E8B">
            <w:pPr>
              <w:spacing w:line="360" w:lineRule="auto"/>
            </w:pPr>
          </w:p>
        </w:tc>
      </w:tr>
      <w:tr w:rsidR="00575C04" w14:paraId="4A9E75EB" w14:textId="77777777" w:rsidTr="00F653D6">
        <w:tc>
          <w:tcPr>
            <w:tcW w:w="710" w:type="dxa"/>
          </w:tcPr>
          <w:p w14:paraId="5481F419" w14:textId="46C3BF39" w:rsidR="00575C04" w:rsidRDefault="00575C04" w:rsidP="00EF3E8B">
            <w:pPr>
              <w:spacing w:line="360" w:lineRule="auto"/>
            </w:pPr>
            <w:r>
              <w:t>1.</w:t>
            </w:r>
            <w:r w:rsidR="00333113">
              <w:t>3</w:t>
            </w:r>
          </w:p>
        </w:tc>
        <w:tc>
          <w:tcPr>
            <w:tcW w:w="3969" w:type="dxa"/>
          </w:tcPr>
          <w:p w14:paraId="187E4790" w14:textId="0759987E" w:rsidR="00575C04" w:rsidRPr="00F43B97" w:rsidRDefault="00575C04" w:rsidP="00EF3E8B">
            <w:pPr>
              <w:spacing w:line="360" w:lineRule="auto"/>
              <w:rPr>
                <w:rFonts w:ascii="Calibri" w:hAnsi="Calibri" w:cs="Calibri"/>
                <w:sz w:val="20"/>
                <w:szCs w:val="20"/>
              </w:rPr>
            </w:pPr>
            <w:r>
              <w:rPr>
                <w:rFonts w:ascii="Calibri" w:hAnsi="Calibri" w:cs="Calibri"/>
                <w:sz w:val="20"/>
                <w:szCs w:val="20"/>
              </w:rPr>
              <w:t xml:space="preserve">Leverandør skal gjennom hele perioden være </w:t>
            </w:r>
            <w:r w:rsidR="007D5BE9">
              <w:rPr>
                <w:rFonts w:ascii="Calibri" w:hAnsi="Calibri" w:cs="Calibri"/>
                <w:sz w:val="20"/>
                <w:szCs w:val="20"/>
              </w:rPr>
              <w:t xml:space="preserve">registrert og </w:t>
            </w:r>
            <w:r>
              <w:rPr>
                <w:rFonts w:ascii="Calibri" w:hAnsi="Calibri" w:cs="Calibri"/>
                <w:sz w:val="20"/>
                <w:szCs w:val="20"/>
              </w:rPr>
              <w:t>godkjent gjennom arbeidstilsynet</w:t>
            </w:r>
            <w:r w:rsidR="007D5BE9">
              <w:rPr>
                <w:rFonts w:ascii="Calibri" w:hAnsi="Calibri" w:cs="Calibri"/>
                <w:sz w:val="20"/>
                <w:szCs w:val="20"/>
              </w:rPr>
              <w:t xml:space="preserve"> som bemanningsforetak</w:t>
            </w:r>
            <w:r>
              <w:rPr>
                <w:rFonts w:ascii="Calibri" w:hAnsi="Calibri" w:cs="Calibri"/>
                <w:sz w:val="20"/>
                <w:szCs w:val="20"/>
              </w:rPr>
              <w:t xml:space="preserve">. </w:t>
            </w:r>
          </w:p>
        </w:tc>
        <w:tc>
          <w:tcPr>
            <w:tcW w:w="567" w:type="dxa"/>
          </w:tcPr>
          <w:p w14:paraId="3F8C290B" w14:textId="63BCE806" w:rsidR="00575C04" w:rsidRDefault="00575C04" w:rsidP="00EF3E8B">
            <w:pPr>
              <w:spacing w:line="360" w:lineRule="auto"/>
            </w:pPr>
            <w:r>
              <w:t>A</w:t>
            </w:r>
          </w:p>
        </w:tc>
        <w:tc>
          <w:tcPr>
            <w:tcW w:w="850" w:type="dxa"/>
          </w:tcPr>
          <w:p w14:paraId="458F4BD1" w14:textId="440B8886"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255C7927"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7A09A0B" w14:textId="77777777" w:rsidR="00AF5336" w:rsidRPr="000645E3" w:rsidRDefault="00AF5336" w:rsidP="00AF5336">
            <w:pPr>
              <w:rPr>
                <w:rFonts w:ascii="Times New Roman" w:hAnsi="Times New Roman"/>
              </w:rPr>
            </w:pPr>
          </w:p>
          <w:p w14:paraId="7F0F5AA4" w14:textId="77777777" w:rsidR="00575C04" w:rsidRDefault="00575C04" w:rsidP="00EF3E8B">
            <w:pPr>
              <w:spacing w:line="360" w:lineRule="auto"/>
            </w:pPr>
          </w:p>
        </w:tc>
        <w:tc>
          <w:tcPr>
            <w:tcW w:w="3371" w:type="dxa"/>
          </w:tcPr>
          <w:p w14:paraId="0B154902" w14:textId="77777777" w:rsidR="00575C04" w:rsidRDefault="00575C04" w:rsidP="00EF3E8B">
            <w:pPr>
              <w:spacing w:line="360" w:lineRule="auto"/>
            </w:pPr>
          </w:p>
        </w:tc>
      </w:tr>
      <w:tr w:rsidR="00307A52" w14:paraId="6B9DFD1B" w14:textId="77777777" w:rsidTr="00F653D6">
        <w:tc>
          <w:tcPr>
            <w:tcW w:w="710" w:type="dxa"/>
          </w:tcPr>
          <w:p w14:paraId="757AA7D9" w14:textId="5AEF09F6" w:rsidR="00307A52" w:rsidRDefault="00E668DC" w:rsidP="00EF3E8B">
            <w:pPr>
              <w:spacing w:line="360" w:lineRule="auto"/>
            </w:pPr>
            <w:r>
              <w:t>1.</w:t>
            </w:r>
            <w:r w:rsidR="00802A7E">
              <w:t>4</w:t>
            </w:r>
          </w:p>
        </w:tc>
        <w:tc>
          <w:tcPr>
            <w:tcW w:w="3969" w:type="dxa"/>
          </w:tcPr>
          <w:p w14:paraId="7D8638CC" w14:textId="66CC2782" w:rsidR="00307A52" w:rsidRPr="00EA438F" w:rsidRDefault="004F3DC3" w:rsidP="00EF3E8B">
            <w:pPr>
              <w:spacing w:line="360" w:lineRule="auto"/>
            </w:pPr>
            <w:r w:rsidRPr="00EA438F">
              <w:rPr>
                <w:rFonts w:cs="Arial"/>
                <w:color w:val="000000"/>
                <w:szCs w:val="24"/>
              </w:rPr>
              <w:t>Leverandør skal følge lov om arbeidsmarkedstjenester § 27 (arbeidsmarkedsloven).</w:t>
            </w:r>
          </w:p>
        </w:tc>
        <w:tc>
          <w:tcPr>
            <w:tcW w:w="567" w:type="dxa"/>
          </w:tcPr>
          <w:p w14:paraId="213DEBD0" w14:textId="7DC3E0AA" w:rsidR="00307A52" w:rsidRDefault="00F653D6" w:rsidP="00EF3E8B">
            <w:pPr>
              <w:spacing w:line="360" w:lineRule="auto"/>
            </w:pPr>
            <w:r>
              <w:t>A</w:t>
            </w:r>
          </w:p>
        </w:tc>
        <w:tc>
          <w:tcPr>
            <w:tcW w:w="850" w:type="dxa"/>
          </w:tcPr>
          <w:p w14:paraId="38832811" w14:textId="3B0F10B9"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1AA4EE8B"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4600038" w14:textId="77777777" w:rsidR="00AF5336" w:rsidRPr="000645E3" w:rsidRDefault="00AF5336" w:rsidP="00AF5336">
            <w:pPr>
              <w:rPr>
                <w:rFonts w:ascii="Times New Roman" w:hAnsi="Times New Roman"/>
              </w:rPr>
            </w:pPr>
          </w:p>
          <w:p w14:paraId="5F8C4E39" w14:textId="77777777" w:rsidR="00307A52" w:rsidRDefault="00307A52" w:rsidP="00EF3E8B">
            <w:pPr>
              <w:spacing w:line="360" w:lineRule="auto"/>
            </w:pPr>
          </w:p>
        </w:tc>
        <w:tc>
          <w:tcPr>
            <w:tcW w:w="3371" w:type="dxa"/>
          </w:tcPr>
          <w:p w14:paraId="24A1BB5F" w14:textId="77777777" w:rsidR="00307A52" w:rsidRDefault="00307A52" w:rsidP="00EF3E8B">
            <w:pPr>
              <w:spacing w:line="360" w:lineRule="auto"/>
            </w:pPr>
          </w:p>
        </w:tc>
      </w:tr>
      <w:tr w:rsidR="004F3DC3" w14:paraId="16BA8E38" w14:textId="77777777" w:rsidTr="00F653D6">
        <w:tc>
          <w:tcPr>
            <w:tcW w:w="710" w:type="dxa"/>
          </w:tcPr>
          <w:p w14:paraId="58CF95AB" w14:textId="73672EA0" w:rsidR="004F3DC3" w:rsidRDefault="00E668DC" w:rsidP="00EF3E8B">
            <w:pPr>
              <w:spacing w:line="360" w:lineRule="auto"/>
            </w:pPr>
            <w:r>
              <w:t>1.</w:t>
            </w:r>
            <w:r w:rsidR="00537093">
              <w:t>5</w:t>
            </w:r>
          </w:p>
        </w:tc>
        <w:tc>
          <w:tcPr>
            <w:tcW w:w="3969" w:type="dxa"/>
          </w:tcPr>
          <w:p w14:paraId="02C3646E" w14:textId="77777777" w:rsidR="004F3DC3" w:rsidRPr="00592BEA" w:rsidRDefault="004F3DC3" w:rsidP="004F3DC3">
            <w:pPr>
              <w:tabs>
                <w:tab w:val="left" w:pos="324"/>
                <w:tab w:val="left" w:pos="466"/>
              </w:tabs>
              <w:spacing w:line="360" w:lineRule="auto"/>
              <w:rPr>
                <w:rFonts w:cs="Arial"/>
                <w:color w:val="000000"/>
              </w:rPr>
            </w:pPr>
            <w:r w:rsidRPr="00592BEA">
              <w:rPr>
                <w:rFonts w:cs="Arial"/>
                <w:color w:val="000000"/>
              </w:rPr>
              <w:t xml:space="preserve">Leverandøren skal følge Arbeidsmiljøloven § 14-12 a). </w:t>
            </w:r>
          </w:p>
          <w:p w14:paraId="0EA8F31F" w14:textId="77777777" w:rsidR="004F3DC3" w:rsidRPr="00592BEA" w:rsidRDefault="004F3DC3" w:rsidP="004F3DC3">
            <w:pPr>
              <w:spacing w:line="360" w:lineRule="auto"/>
              <w:rPr>
                <w:rFonts w:cs="Arial"/>
                <w:color w:val="000000"/>
              </w:rPr>
            </w:pPr>
            <w:r w:rsidRPr="00592BEA">
              <w:rPr>
                <w:rFonts w:cs="Arial"/>
                <w:color w:val="000000"/>
              </w:rPr>
              <w:t xml:space="preserve">«Bemanningsforetaket skal sørge </w:t>
            </w:r>
            <w:r w:rsidR="00D9116B" w:rsidRPr="00592BEA">
              <w:rPr>
                <w:rFonts w:cs="Arial"/>
                <w:color w:val="000000"/>
              </w:rPr>
              <w:t>for at utleid arbeidstaker</w:t>
            </w:r>
            <w:r w:rsidRPr="00592BEA">
              <w:rPr>
                <w:rFonts w:cs="Arial"/>
                <w:color w:val="000000"/>
              </w:rPr>
              <w:t xml:space="preserve"> sikres de </w:t>
            </w:r>
            <w:r w:rsidR="00D9116B" w:rsidRPr="00592BEA">
              <w:rPr>
                <w:rFonts w:cs="Arial"/>
                <w:color w:val="000000"/>
              </w:rPr>
              <w:t xml:space="preserve">samme </w:t>
            </w:r>
            <w:r w:rsidRPr="00592BEA">
              <w:rPr>
                <w:rFonts w:cs="Arial"/>
                <w:color w:val="000000"/>
              </w:rPr>
              <w:t>vilkår som ville kommet til anvendelse dersom arbeidstaker hadde vært ansatt hos innleier for å utføre samme arbeid»</w:t>
            </w:r>
            <w:r w:rsidR="000E6C65" w:rsidRPr="00592BEA">
              <w:rPr>
                <w:rFonts w:cs="Arial"/>
                <w:color w:val="000000"/>
              </w:rPr>
              <w:t>.</w:t>
            </w:r>
          </w:p>
          <w:p w14:paraId="0CCADBE6" w14:textId="77777777" w:rsidR="000E6C65" w:rsidRPr="00592BEA" w:rsidRDefault="000E6C65" w:rsidP="004F3DC3">
            <w:pPr>
              <w:spacing w:line="360" w:lineRule="auto"/>
              <w:rPr>
                <w:rFonts w:cs="Arial"/>
                <w:color w:val="000000"/>
              </w:rPr>
            </w:pPr>
          </w:p>
          <w:p w14:paraId="2EAD93FE" w14:textId="51C201C9" w:rsidR="000E6C65" w:rsidRPr="00592BEA" w:rsidRDefault="000E6C65" w:rsidP="004F3DC3">
            <w:pPr>
              <w:spacing w:line="360" w:lineRule="auto"/>
              <w:rPr>
                <w:i/>
                <w:iCs/>
              </w:rPr>
            </w:pPr>
            <w:r w:rsidRPr="00592BEA">
              <w:rPr>
                <w:rFonts w:cs="Arial"/>
                <w:i/>
                <w:iCs/>
                <w:color w:val="000000"/>
              </w:rPr>
              <w:lastRenderedPageBreak/>
              <w:t xml:space="preserve">Gjør oppmerksom på at flere kommuner har særordninger for sine faste ansatte som </w:t>
            </w:r>
            <w:proofErr w:type="spellStart"/>
            <w:r w:rsidRPr="00592BEA">
              <w:rPr>
                <w:rFonts w:cs="Arial"/>
                <w:i/>
                <w:iCs/>
                <w:color w:val="000000"/>
              </w:rPr>
              <w:t>f eks</w:t>
            </w:r>
            <w:proofErr w:type="spellEnd"/>
            <w:r w:rsidRPr="00592BEA">
              <w:rPr>
                <w:rFonts w:cs="Arial"/>
                <w:i/>
                <w:iCs/>
                <w:color w:val="000000"/>
              </w:rPr>
              <w:t>: «</w:t>
            </w:r>
            <w:proofErr w:type="spellStart"/>
            <w:r w:rsidRPr="00592BEA">
              <w:rPr>
                <w:rFonts w:cs="Arial"/>
                <w:i/>
                <w:iCs/>
                <w:color w:val="000000"/>
              </w:rPr>
              <w:t>rekrutterinstillegg</w:t>
            </w:r>
            <w:proofErr w:type="spellEnd"/>
            <w:r w:rsidRPr="00592BEA">
              <w:rPr>
                <w:rFonts w:cs="Arial"/>
                <w:i/>
                <w:iCs/>
                <w:color w:val="000000"/>
              </w:rPr>
              <w:t xml:space="preserve">» samt bonus </w:t>
            </w:r>
            <w:r w:rsidR="00A63F28" w:rsidRPr="00592BEA">
              <w:rPr>
                <w:rFonts w:cs="Arial"/>
                <w:i/>
                <w:iCs/>
                <w:color w:val="000000"/>
              </w:rPr>
              <w:t>for faste ansatte som går turnus. D</w:t>
            </w:r>
            <w:r w:rsidR="00025BD6" w:rsidRPr="00592BEA">
              <w:rPr>
                <w:rFonts w:cs="Arial"/>
                <w:i/>
                <w:iCs/>
                <w:color w:val="000000"/>
              </w:rPr>
              <w:t xml:space="preserve">isse ordninger vil vikarer IKKE ta del i. </w:t>
            </w:r>
            <w:r w:rsidR="000D6408" w:rsidRPr="00592BEA">
              <w:rPr>
                <w:rFonts w:cs="Arial"/>
                <w:i/>
                <w:iCs/>
                <w:color w:val="000000"/>
              </w:rPr>
              <w:t xml:space="preserve">Se </w:t>
            </w:r>
            <w:proofErr w:type="gramStart"/>
            <w:r w:rsidR="000D6408" w:rsidRPr="00592BEA">
              <w:rPr>
                <w:rFonts w:cs="Arial"/>
                <w:i/>
                <w:iCs/>
                <w:color w:val="000000"/>
              </w:rPr>
              <w:t>for øvrig</w:t>
            </w:r>
            <w:proofErr w:type="gramEnd"/>
            <w:r w:rsidR="000D6408" w:rsidRPr="00592BEA">
              <w:rPr>
                <w:rFonts w:cs="Arial"/>
                <w:i/>
                <w:iCs/>
                <w:color w:val="000000"/>
              </w:rPr>
              <w:t xml:space="preserve"> punkt</w:t>
            </w:r>
            <w:r w:rsidR="003D7384" w:rsidRPr="00592BEA">
              <w:rPr>
                <w:rFonts w:cs="Arial"/>
                <w:i/>
                <w:iCs/>
                <w:color w:val="000000"/>
              </w:rPr>
              <w:t xml:space="preserve">: </w:t>
            </w:r>
            <w:r w:rsidR="0008509A" w:rsidRPr="00592BEA">
              <w:rPr>
                <w:rFonts w:cs="Arial"/>
                <w:i/>
                <w:iCs/>
                <w:color w:val="000000"/>
              </w:rPr>
              <w:t>5.</w:t>
            </w:r>
            <w:r w:rsidR="00981752">
              <w:rPr>
                <w:rFonts w:cs="Arial"/>
                <w:i/>
                <w:iCs/>
                <w:color w:val="000000"/>
              </w:rPr>
              <w:t>5</w:t>
            </w:r>
            <w:r w:rsidR="0008509A" w:rsidRPr="00592BEA">
              <w:rPr>
                <w:rFonts w:cs="Arial"/>
                <w:i/>
                <w:iCs/>
                <w:color w:val="000000"/>
              </w:rPr>
              <w:t>.</w:t>
            </w:r>
          </w:p>
        </w:tc>
        <w:tc>
          <w:tcPr>
            <w:tcW w:w="567" w:type="dxa"/>
          </w:tcPr>
          <w:p w14:paraId="54134D11" w14:textId="57A70440" w:rsidR="004F3DC3" w:rsidRDefault="00F653D6" w:rsidP="00EF3E8B">
            <w:pPr>
              <w:spacing w:line="360" w:lineRule="auto"/>
            </w:pPr>
            <w:r>
              <w:lastRenderedPageBreak/>
              <w:t>A</w:t>
            </w:r>
          </w:p>
        </w:tc>
        <w:tc>
          <w:tcPr>
            <w:tcW w:w="850" w:type="dxa"/>
          </w:tcPr>
          <w:p w14:paraId="65C7400E" w14:textId="541D0DDD"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27F138EC"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C21756C" w14:textId="77777777" w:rsidR="00AF5336" w:rsidRPr="000645E3" w:rsidRDefault="00AF5336" w:rsidP="00AF5336">
            <w:pPr>
              <w:rPr>
                <w:rFonts w:ascii="Times New Roman" w:hAnsi="Times New Roman"/>
              </w:rPr>
            </w:pPr>
          </w:p>
          <w:p w14:paraId="03805E32" w14:textId="77777777" w:rsidR="004F3DC3" w:rsidRDefault="004F3DC3" w:rsidP="00EF3E8B">
            <w:pPr>
              <w:spacing w:line="360" w:lineRule="auto"/>
            </w:pPr>
          </w:p>
        </w:tc>
        <w:tc>
          <w:tcPr>
            <w:tcW w:w="3371" w:type="dxa"/>
          </w:tcPr>
          <w:p w14:paraId="2A84B6F3" w14:textId="66A37A71" w:rsidR="004F3DC3" w:rsidRDefault="004F3DC3" w:rsidP="00EF3E8B">
            <w:pPr>
              <w:spacing w:line="360" w:lineRule="auto"/>
            </w:pPr>
          </w:p>
          <w:p w14:paraId="6EAA4F8C" w14:textId="2B991343" w:rsidR="009C61FE" w:rsidRDefault="009C61FE" w:rsidP="00EF3E8B">
            <w:pPr>
              <w:spacing w:line="360" w:lineRule="auto"/>
            </w:pPr>
          </w:p>
        </w:tc>
      </w:tr>
      <w:tr w:rsidR="004F3DC3" w14:paraId="4567E3F8" w14:textId="77777777" w:rsidTr="00F653D6">
        <w:tc>
          <w:tcPr>
            <w:tcW w:w="710" w:type="dxa"/>
          </w:tcPr>
          <w:p w14:paraId="4B0BA1FE" w14:textId="103E5106" w:rsidR="004F3DC3" w:rsidRDefault="00E668DC" w:rsidP="004F3DC3">
            <w:pPr>
              <w:spacing w:line="360" w:lineRule="auto"/>
            </w:pPr>
            <w:r>
              <w:t>1.</w:t>
            </w:r>
            <w:r w:rsidR="00537093">
              <w:t>6</w:t>
            </w:r>
          </w:p>
        </w:tc>
        <w:tc>
          <w:tcPr>
            <w:tcW w:w="3969" w:type="dxa"/>
          </w:tcPr>
          <w:p w14:paraId="18527128" w14:textId="6F7736C4" w:rsidR="004F3DC3" w:rsidRPr="00455B10" w:rsidRDefault="00B50F4A" w:rsidP="004F3DC3">
            <w:pPr>
              <w:spacing w:line="360" w:lineRule="auto"/>
              <w:rPr>
                <w:highlight w:val="green"/>
              </w:rPr>
            </w:pPr>
            <w:proofErr w:type="spellStart"/>
            <w:r>
              <w:rPr>
                <w:rFonts w:cs="Arial"/>
                <w:color w:val="000000"/>
              </w:rPr>
              <w:t>Ref</w:t>
            </w:r>
            <w:proofErr w:type="spellEnd"/>
            <w:r>
              <w:rPr>
                <w:rFonts w:cs="Arial"/>
                <w:color w:val="000000"/>
              </w:rPr>
              <w:t xml:space="preserve"> </w:t>
            </w:r>
            <w:r w:rsidR="004F3DC3" w:rsidRPr="00EA438F">
              <w:rPr>
                <w:rFonts w:cs="Arial"/>
                <w:color w:val="000000"/>
              </w:rPr>
              <w:t xml:space="preserve">Arbeidsmiljøloven § </w:t>
            </w:r>
            <w:r w:rsidR="004F3DC3" w:rsidRPr="00B50F4A">
              <w:rPr>
                <w:rFonts w:cs="Arial"/>
                <w:color w:val="000000"/>
              </w:rPr>
              <w:t>14-12b</w:t>
            </w:r>
            <w:r w:rsidR="004F3DC3" w:rsidRPr="00EA438F">
              <w:rPr>
                <w:rFonts w:cs="Arial"/>
                <w:color w:val="000000"/>
              </w:rPr>
              <w:t>. Opplysningsplikt og innsynsrett ved leie av arbeidstaker fra bemanningsforetak</w:t>
            </w:r>
            <w:r>
              <w:rPr>
                <w:rFonts w:cs="Arial"/>
                <w:color w:val="000000"/>
              </w:rPr>
              <w:t xml:space="preserve"> skal overholdes</w:t>
            </w:r>
            <w:r w:rsidR="004F3DC3" w:rsidRPr="00EA438F">
              <w:rPr>
                <w:rFonts w:cs="Arial"/>
                <w:color w:val="000000"/>
              </w:rPr>
              <w:t>.</w:t>
            </w:r>
          </w:p>
        </w:tc>
        <w:tc>
          <w:tcPr>
            <w:tcW w:w="567" w:type="dxa"/>
          </w:tcPr>
          <w:p w14:paraId="2DCBC3E1" w14:textId="5A3E6350" w:rsidR="004F3DC3" w:rsidRDefault="00F653D6" w:rsidP="004F3DC3">
            <w:pPr>
              <w:spacing w:line="360" w:lineRule="auto"/>
            </w:pPr>
            <w:r>
              <w:t>A</w:t>
            </w:r>
          </w:p>
        </w:tc>
        <w:tc>
          <w:tcPr>
            <w:tcW w:w="850" w:type="dxa"/>
          </w:tcPr>
          <w:p w14:paraId="6EE177C5" w14:textId="7EF4BD07"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5ABCAF3C"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139B7594" w14:textId="77777777" w:rsidR="00AF5336" w:rsidRPr="000645E3" w:rsidRDefault="00AF5336" w:rsidP="00AF5336">
            <w:pPr>
              <w:rPr>
                <w:rFonts w:ascii="Times New Roman" w:hAnsi="Times New Roman"/>
              </w:rPr>
            </w:pPr>
          </w:p>
          <w:p w14:paraId="7D2658FD" w14:textId="77777777" w:rsidR="004F3DC3" w:rsidRDefault="004F3DC3" w:rsidP="004F3DC3">
            <w:pPr>
              <w:spacing w:line="360" w:lineRule="auto"/>
            </w:pPr>
          </w:p>
        </w:tc>
        <w:tc>
          <w:tcPr>
            <w:tcW w:w="3371" w:type="dxa"/>
          </w:tcPr>
          <w:p w14:paraId="4330E256" w14:textId="77777777" w:rsidR="004F3DC3" w:rsidRDefault="004F3DC3" w:rsidP="004F3DC3">
            <w:pPr>
              <w:spacing w:line="360" w:lineRule="auto"/>
            </w:pPr>
          </w:p>
        </w:tc>
      </w:tr>
      <w:tr w:rsidR="004F3DC3" w14:paraId="223E6C6A" w14:textId="77777777" w:rsidTr="00F653D6">
        <w:tc>
          <w:tcPr>
            <w:tcW w:w="710" w:type="dxa"/>
          </w:tcPr>
          <w:p w14:paraId="784256A3" w14:textId="266A427D" w:rsidR="004F3DC3" w:rsidRDefault="00116C7C" w:rsidP="004F3DC3">
            <w:pPr>
              <w:spacing w:line="360" w:lineRule="auto"/>
            </w:pPr>
            <w:r>
              <w:t>1.</w:t>
            </w:r>
            <w:r w:rsidR="00537093">
              <w:t>7</w:t>
            </w:r>
          </w:p>
        </w:tc>
        <w:tc>
          <w:tcPr>
            <w:tcW w:w="3969" w:type="dxa"/>
          </w:tcPr>
          <w:p w14:paraId="240296BD" w14:textId="12A5B2FF" w:rsidR="004F3DC3" w:rsidRPr="00455B10" w:rsidRDefault="006779F0" w:rsidP="004F3DC3">
            <w:pPr>
              <w:spacing w:line="360" w:lineRule="auto"/>
              <w:rPr>
                <w:highlight w:val="green"/>
              </w:rPr>
            </w:pPr>
            <w:r w:rsidRPr="00EA438F">
              <w:t>Leverandør skal kun levere vikarer som har oppholdstillatelse og arbeidstillatelse i Norge.</w:t>
            </w:r>
          </w:p>
        </w:tc>
        <w:tc>
          <w:tcPr>
            <w:tcW w:w="567" w:type="dxa"/>
          </w:tcPr>
          <w:p w14:paraId="125D9D51" w14:textId="5BF98D76" w:rsidR="004F3DC3" w:rsidRDefault="00F653D6" w:rsidP="004F3DC3">
            <w:pPr>
              <w:spacing w:line="360" w:lineRule="auto"/>
            </w:pPr>
            <w:r>
              <w:t>A</w:t>
            </w:r>
          </w:p>
        </w:tc>
        <w:tc>
          <w:tcPr>
            <w:tcW w:w="850" w:type="dxa"/>
          </w:tcPr>
          <w:p w14:paraId="3DE0F98D" w14:textId="2A18D25E"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7AD269C4"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5307258" w14:textId="77777777" w:rsidR="00AF5336" w:rsidRPr="000645E3" w:rsidRDefault="00AF5336" w:rsidP="00AF5336">
            <w:pPr>
              <w:rPr>
                <w:rFonts w:ascii="Times New Roman" w:hAnsi="Times New Roman"/>
              </w:rPr>
            </w:pPr>
          </w:p>
          <w:p w14:paraId="2C68D8EF" w14:textId="77777777" w:rsidR="004F3DC3" w:rsidRDefault="004F3DC3" w:rsidP="004F3DC3">
            <w:pPr>
              <w:spacing w:line="360" w:lineRule="auto"/>
            </w:pPr>
          </w:p>
        </w:tc>
        <w:tc>
          <w:tcPr>
            <w:tcW w:w="3371" w:type="dxa"/>
          </w:tcPr>
          <w:p w14:paraId="4D571E9E" w14:textId="77777777" w:rsidR="004F3DC3" w:rsidRDefault="004F3DC3" w:rsidP="004F3DC3">
            <w:pPr>
              <w:spacing w:line="360" w:lineRule="auto"/>
            </w:pPr>
          </w:p>
        </w:tc>
      </w:tr>
      <w:tr w:rsidR="004F3DC3" w14:paraId="28EBE718" w14:textId="77777777" w:rsidTr="00F653D6">
        <w:tc>
          <w:tcPr>
            <w:tcW w:w="710" w:type="dxa"/>
          </w:tcPr>
          <w:p w14:paraId="1D0D5618" w14:textId="2EE8F516" w:rsidR="004F3DC3" w:rsidRDefault="00116C7C" w:rsidP="004F3DC3">
            <w:pPr>
              <w:spacing w:line="360" w:lineRule="auto"/>
            </w:pPr>
            <w:r>
              <w:t>1.</w:t>
            </w:r>
            <w:r w:rsidR="004249EB">
              <w:t>8</w:t>
            </w:r>
          </w:p>
        </w:tc>
        <w:tc>
          <w:tcPr>
            <w:tcW w:w="3969" w:type="dxa"/>
          </w:tcPr>
          <w:p w14:paraId="23AC9B5B" w14:textId="29834837" w:rsidR="004F3DC3" w:rsidRPr="00455B10" w:rsidRDefault="006779F0" w:rsidP="004F3DC3">
            <w:pPr>
              <w:spacing w:line="360" w:lineRule="auto"/>
              <w:rPr>
                <w:highlight w:val="green"/>
              </w:rPr>
            </w:pPr>
            <w:r w:rsidRPr="00116C7C">
              <w:rPr>
                <w:rFonts w:cs="Arial"/>
                <w:color w:val="000000"/>
              </w:rPr>
              <w:t>Leverandør skal være ansvarlig for at leveransen til enhver tid er i samsvar med norsk Lov og forskrifter og gjeldende avtaleverk.</w:t>
            </w:r>
          </w:p>
        </w:tc>
        <w:tc>
          <w:tcPr>
            <w:tcW w:w="567" w:type="dxa"/>
          </w:tcPr>
          <w:p w14:paraId="2FD0B439" w14:textId="761CD3DD" w:rsidR="004F3DC3" w:rsidRDefault="00267434" w:rsidP="004F3DC3">
            <w:pPr>
              <w:spacing w:line="360" w:lineRule="auto"/>
            </w:pPr>
            <w:r>
              <w:t>A</w:t>
            </w:r>
          </w:p>
        </w:tc>
        <w:tc>
          <w:tcPr>
            <w:tcW w:w="850" w:type="dxa"/>
          </w:tcPr>
          <w:p w14:paraId="5E18C24D" w14:textId="58F9ED7C"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76E2DD0F"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8478786" w14:textId="77777777" w:rsidR="00AF5336" w:rsidRPr="000645E3" w:rsidRDefault="00AF5336" w:rsidP="00AF5336">
            <w:pPr>
              <w:rPr>
                <w:rFonts w:ascii="Times New Roman" w:hAnsi="Times New Roman"/>
              </w:rPr>
            </w:pPr>
          </w:p>
          <w:p w14:paraId="749EB117" w14:textId="77777777" w:rsidR="004F3DC3" w:rsidRDefault="004F3DC3" w:rsidP="004F3DC3">
            <w:pPr>
              <w:spacing w:line="360" w:lineRule="auto"/>
            </w:pPr>
          </w:p>
        </w:tc>
        <w:tc>
          <w:tcPr>
            <w:tcW w:w="3371" w:type="dxa"/>
          </w:tcPr>
          <w:p w14:paraId="06FCBD04" w14:textId="77777777" w:rsidR="004F3DC3" w:rsidRDefault="004F3DC3" w:rsidP="004F3DC3">
            <w:pPr>
              <w:spacing w:line="360" w:lineRule="auto"/>
            </w:pPr>
          </w:p>
        </w:tc>
      </w:tr>
      <w:tr w:rsidR="004F3DC3" w14:paraId="1F6A81B4" w14:textId="77777777" w:rsidTr="00F653D6">
        <w:tc>
          <w:tcPr>
            <w:tcW w:w="710" w:type="dxa"/>
          </w:tcPr>
          <w:p w14:paraId="748B1CD8" w14:textId="1C023D2C" w:rsidR="004F3DC3" w:rsidRDefault="00E668DC" w:rsidP="004F3DC3">
            <w:pPr>
              <w:spacing w:line="360" w:lineRule="auto"/>
            </w:pPr>
            <w:r>
              <w:t>1.</w:t>
            </w:r>
            <w:r w:rsidR="004249EB">
              <w:t>9</w:t>
            </w:r>
          </w:p>
        </w:tc>
        <w:tc>
          <w:tcPr>
            <w:tcW w:w="3969" w:type="dxa"/>
          </w:tcPr>
          <w:p w14:paraId="17DE7B51" w14:textId="548529E1" w:rsidR="004F3DC3" w:rsidRDefault="006779F0" w:rsidP="004F3DC3">
            <w:pPr>
              <w:spacing w:line="360" w:lineRule="auto"/>
            </w:pPr>
            <w:r>
              <w:t xml:space="preserve">Leverandør er ansvarlig for at alt personell har levert riktig politiattest i forhold til det området de er satt til å virke i. Det vises til regelverk </w:t>
            </w:r>
            <w:proofErr w:type="gramStart"/>
            <w:r>
              <w:t>vedrørende</w:t>
            </w:r>
            <w:proofErr w:type="gramEnd"/>
            <w:r>
              <w:t xml:space="preserve"> krav til politiattest.</w:t>
            </w:r>
          </w:p>
        </w:tc>
        <w:tc>
          <w:tcPr>
            <w:tcW w:w="567" w:type="dxa"/>
          </w:tcPr>
          <w:p w14:paraId="4D2D8035" w14:textId="3B7BF46F" w:rsidR="004F3DC3" w:rsidRDefault="00267434" w:rsidP="004F3DC3">
            <w:pPr>
              <w:spacing w:line="360" w:lineRule="auto"/>
            </w:pPr>
            <w:r>
              <w:t>A</w:t>
            </w:r>
          </w:p>
        </w:tc>
        <w:tc>
          <w:tcPr>
            <w:tcW w:w="850" w:type="dxa"/>
          </w:tcPr>
          <w:p w14:paraId="01B5E2DC" w14:textId="3E42A1A4"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39CCC5D9"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FCEEAF3" w14:textId="77777777" w:rsidR="00AF5336" w:rsidRPr="000645E3" w:rsidRDefault="00AF5336" w:rsidP="00AF5336">
            <w:pPr>
              <w:rPr>
                <w:rFonts w:ascii="Times New Roman" w:hAnsi="Times New Roman"/>
              </w:rPr>
            </w:pPr>
          </w:p>
          <w:p w14:paraId="659C4A6B" w14:textId="77777777" w:rsidR="004F3DC3" w:rsidRDefault="004F3DC3" w:rsidP="004F3DC3">
            <w:pPr>
              <w:spacing w:line="360" w:lineRule="auto"/>
            </w:pPr>
          </w:p>
        </w:tc>
        <w:tc>
          <w:tcPr>
            <w:tcW w:w="3371" w:type="dxa"/>
          </w:tcPr>
          <w:p w14:paraId="37DFCA8E" w14:textId="77777777" w:rsidR="004F3DC3" w:rsidRDefault="004F3DC3" w:rsidP="004F3DC3">
            <w:pPr>
              <w:spacing w:line="360" w:lineRule="auto"/>
            </w:pPr>
          </w:p>
        </w:tc>
      </w:tr>
      <w:tr w:rsidR="00CE799C" w14:paraId="5509CD8B" w14:textId="77777777" w:rsidTr="00F653D6">
        <w:tc>
          <w:tcPr>
            <w:tcW w:w="710" w:type="dxa"/>
          </w:tcPr>
          <w:p w14:paraId="68B5BE54" w14:textId="7AA82F83" w:rsidR="00CE799C" w:rsidRDefault="00E668DC" w:rsidP="004F3DC3">
            <w:pPr>
              <w:spacing w:line="360" w:lineRule="auto"/>
            </w:pPr>
            <w:r>
              <w:t>1.1</w:t>
            </w:r>
            <w:r w:rsidR="004249EB">
              <w:t>0</w:t>
            </w:r>
          </w:p>
        </w:tc>
        <w:tc>
          <w:tcPr>
            <w:tcW w:w="3969" w:type="dxa"/>
          </w:tcPr>
          <w:p w14:paraId="63F5FD59" w14:textId="77777777" w:rsidR="00CE799C" w:rsidRDefault="00CE799C" w:rsidP="00CE799C">
            <w:pPr>
              <w:spacing w:line="360" w:lineRule="auto"/>
            </w:pPr>
            <w:r w:rsidRPr="009B39AD">
              <w:t xml:space="preserve">Før vikar tilbys plikter leverandør spesielt å kvalitetssikre vikarens cv og vitnemål, samt minimum sjekke en referanse. Dersom stillingen krever gyldig autorisasjon skal den kvalitetssikres ved Statens </w:t>
            </w:r>
            <w:r>
              <w:t xml:space="preserve">(Den norske Stat), </w:t>
            </w:r>
            <w:r w:rsidRPr="009B39AD">
              <w:t>autorisasjonskontor for helsepersonell.</w:t>
            </w:r>
          </w:p>
          <w:p w14:paraId="6F051C04" w14:textId="77777777" w:rsidR="00CE799C" w:rsidRDefault="00CE799C" w:rsidP="00CE799C">
            <w:pPr>
              <w:spacing w:line="360" w:lineRule="auto"/>
            </w:pPr>
          </w:p>
          <w:p w14:paraId="1F53809F" w14:textId="395840C1" w:rsidR="00CE799C" w:rsidRDefault="00CE799C" w:rsidP="004F3DC3">
            <w:pPr>
              <w:spacing w:line="360" w:lineRule="auto"/>
            </w:pPr>
            <w:r>
              <w:t xml:space="preserve">Godkjent autorisasjon/ dokumentasjon legges ved CV til tilbudt vikar. </w:t>
            </w:r>
          </w:p>
        </w:tc>
        <w:tc>
          <w:tcPr>
            <w:tcW w:w="567" w:type="dxa"/>
          </w:tcPr>
          <w:p w14:paraId="617A2103" w14:textId="57E13C5A" w:rsidR="00CE799C" w:rsidRDefault="00267434" w:rsidP="004F3DC3">
            <w:pPr>
              <w:spacing w:line="360" w:lineRule="auto"/>
            </w:pPr>
            <w:r>
              <w:t>A</w:t>
            </w:r>
          </w:p>
        </w:tc>
        <w:tc>
          <w:tcPr>
            <w:tcW w:w="850" w:type="dxa"/>
          </w:tcPr>
          <w:p w14:paraId="0CF63FDD" w14:textId="3FF45C62"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5DFCC206"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4AC379F" w14:textId="77777777" w:rsidR="00AF5336" w:rsidRPr="000645E3" w:rsidRDefault="00AF5336" w:rsidP="00AF5336">
            <w:pPr>
              <w:rPr>
                <w:rFonts w:ascii="Times New Roman" w:hAnsi="Times New Roman"/>
              </w:rPr>
            </w:pPr>
          </w:p>
          <w:p w14:paraId="25515459" w14:textId="77777777" w:rsidR="00CE799C" w:rsidRDefault="00CE799C" w:rsidP="004F3DC3">
            <w:pPr>
              <w:spacing w:line="360" w:lineRule="auto"/>
            </w:pPr>
          </w:p>
        </w:tc>
        <w:tc>
          <w:tcPr>
            <w:tcW w:w="3371" w:type="dxa"/>
          </w:tcPr>
          <w:p w14:paraId="3C1D8F28" w14:textId="77777777" w:rsidR="00CE799C" w:rsidRDefault="00CE799C" w:rsidP="004F3DC3">
            <w:pPr>
              <w:spacing w:line="360" w:lineRule="auto"/>
            </w:pPr>
          </w:p>
        </w:tc>
      </w:tr>
      <w:tr w:rsidR="00E8558C" w14:paraId="254E75EF" w14:textId="77777777" w:rsidTr="00F653D6">
        <w:tc>
          <w:tcPr>
            <w:tcW w:w="710" w:type="dxa"/>
          </w:tcPr>
          <w:p w14:paraId="57FDF806" w14:textId="575B251D" w:rsidR="00E8558C" w:rsidRDefault="00E8558C" w:rsidP="004F3DC3">
            <w:pPr>
              <w:spacing w:line="360" w:lineRule="auto"/>
            </w:pPr>
            <w:r>
              <w:t>1.1</w:t>
            </w:r>
            <w:r w:rsidR="004249EB">
              <w:t>1</w:t>
            </w:r>
          </w:p>
        </w:tc>
        <w:tc>
          <w:tcPr>
            <w:tcW w:w="3969" w:type="dxa"/>
          </w:tcPr>
          <w:p w14:paraId="4520EBF3" w14:textId="750D6E7D" w:rsidR="00E8558C" w:rsidRPr="009B39AD" w:rsidRDefault="00E8558C" w:rsidP="00CE799C">
            <w:pPr>
              <w:spacing w:line="360" w:lineRule="auto"/>
            </w:pPr>
            <w:r>
              <w:t xml:space="preserve">Leverandør er ansvarlig for </w:t>
            </w:r>
            <w:r w:rsidR="00F01AAF">
              <w:t xml:space="preserve">å kontrollere at tilbudt personell ikke har begrensninger i sin </w:t>
            </w:r>
            <w:r w:rsidR="00AC4160">
              <w:t xml:space="preserve">autorisasjon. </w:t>
            </w:r>
          </w:p>
        </w:tc>
        <w:tc>
          <w:tcPr>
            <w:tcW w:w="567" w:type="dxa"/>
          </w:tcPr>
          <w:p w14:paraId="1B08A717" w14:textId="1F54A6E6" w:rsidR="00E8558C" w:rsidRDefault="00AC4160" w:rsidP="004F3DC3">
            <w:pPr>
              <w:spacing w:line="360" w:lineRule="auto"/>
            </w:pPr>
            <w:r>
              <w:t>A</w:t>
            </w:r>
          </w:p>
        </w:tc>
        <w:tc>
          <w:tcPr>
            <w:tcW w:w="850" w:type="dxa"/>
          </w:tcPr>
          <w:p w14:paraId="41ABD100" w14:textId="77777777" w:rsidR="00AC4160" w:rsidRPr="000645E3" w:rsidRDefault="00AC4160" w:rsidP="00AC4160">
            <w:pPr>
              <w:rPr>
                <w:rFonts w:ascii="Times New Roman" w:hAnsi="Times New Roman"/>
                <w:b/>
                <w:bCs/>
              </w:rPr>
            </w:pPr>
            <w:r w:rsidRPr="000645E3">
              <w:rPr>
                <w:rFonts w:ascii="Times New Roman" w:hAnsi="Times New Roman"/>
              </w:rPr>
              <w:t></w:t>
            </w:r>
            <w:r>
              <w:rPr>
                <w:rFonts w:ascii="Times New Roman" w:hAnsi="Times New Roman"/>
                <w:b/>
                <w:bCs/>
              </w:rPr>
              <w:t>Ja</w:t>
            </w:r>
          </w:p>
          <w:p w14:paraId="777DCF87" w14:textId="77777777" w:rsidR="00AC4160" w:rsidRPr="000645E3" w:rsidRDefault="00AC4160" w:rsidP="00AC4160">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08F68C7" w14:textId="77777777" w:rsidR="00AC4160" w:rsidRPr="000645E3" w:rsidRDefault="00AC4160" w:rsidP="00AC4160">
            <w:pPr>
              <w:rPr>
                <w:rFonts w:ascii="Times New Roman" w:hAnsi="Times New Roman"/>
              </w:rPr>
            </w:pPr>
          </w:p>
          <w:p w14:paraId="35FEE0B8" w14:textId="77777777" w:rsidR="00E8558C" w:rsidRPr="000645E3" w:rsidRDefault="00E8558C" w:rsidP="00AF5336">
            <w:pPr>
              <w:rPr>
                <w:rFonts w:ascii="Times New Roman" w:hAnsi="Times New Roman"/>
              </w:rPr>
            </w:pPr>
          </w:p>
        </w:tc>
        <w:tc>
          <w:tcPr>
            <w:tcW w:w="3371" w:type="dxa"/>
          </w:tcPr>
          <w:p w14:paraId="0DFFB1A3" w14:textId="77777777" w:rsidR="00E8558C" w:rsidRDefault="00E8558C" w:rsidP="004F3DC3">
            <w:pPr>
              <w:spacing w:line="360" w:lineRule="auto"/>
            </w:pPr>
          </w:p>
        </w:tc>
      </w:tr>
      <w:tr w:rsidR="004F3DC3" w14:paraId="2EE871F0" w14:textId="77777777" w:rsidTr="00F653D6">
        <w:tc>
          <w:tcPr>
            <w:tcW w:w="710" w:type="dxa"/>
          </w:tcPr>
          <w:p w14:paraId="135BC8B9" w14:textId="7AACFFC6" w:rsidR="004F3DC3" w:rsidRDefault="00E668DC" w:rsidP="004F3DC3">
            <w:pPr>
              <w:spacing w:line="360" w:lineRule="auto"/>
            </w:pPr>
            <w:r>
              <w:t>1.1</w:t>
            </w:r>
            <w:r w:rsidR="004249EB">
              <w:t>2</w:t>
            </w:r>
          </w:p>
        </w:tc>
        <w:tc>
          <w:tcPr>
            <w:tcW w:w="3969" w:type="dxa"/>
          </w:tcPr>
          <w:p w14:paraId="433014C2" w14:textId="50CCE94F" w:rsidR="004F3DC3" w:rsidRDefault="006779F0" w:rsidP="004F3DC3">
            <w:pPr>
              <w:spacing w:line="360" w:lineRule="auto"/>
            </w:pPr>
            <w:r w:rsidRPr="00DA1B08">
              <w:rPr>
                <w:rFonts w:cs="Arial"/>
                <w:color w:val="000000"/>
              </w:rPr>
              <w:t xml:space="preserve">Leverandør skal ha en pensjonsforsikring for sine ansatte som </w:t>
            </w:r>
            <w:r>
              <w:rPr>
                <w:rFonts w:cs="Arial"/>
                <w:color w:val="000000"/>
              </w:rPr>
              <w:t>er i tråd med</w:t>
            </w:r>
            <w:r w:rsidRPr="00DA1B08">
              <w:rPr>
                <w:rFonts w:cs="Arial"/>
                <w:color w:val="000000"/>
              </w:rPr>
              <w:t xml:space="preserve"> kravene til lov om obligatorisk tjenestepensjon (OTP). Leverandøren har ansvar for å tegne slik pensjonsforsikring for sine ansatte der loven krever det</w:t>
            </w:r>
            <w:r w:rsidRPr="00D86C34">
              <w:rPr>
                <w:rFonts w:cs="Arial"/>
              </w:rPr>
              <w:t xml:space="preserve">. Vikarene har dermed ikke krav </w:t>
            </w:r>
            <w:r w:rsidRPr="00D86C34">
              <w:rPr>
                <w:rFonts w:cs="Arial"/>
              </w:rPr>
              <w:lastRenderedPageBreak/>
              <w:t>på samme pensjonsordning som gjelder for oppdragsgivers egne fast ansatte.</w:t>
            </w:r>
          </w:p>
        </w:tc>
        <w:tc>
          <w:tcPr>
            <w:tcW w:w="567" w:type="dxa"/>
          </w:tcPr>
          <w:p w14:paraId="26992F1E" w14:textId="21CABAC1" w:rsidR="004F3DC3" w:rsidRDefault="00267434" w:rsidP="004F3DC3">
            <w:pPr>
              <w:spacing w:line="360" w:lineRule="auto"/>
            </w:pPr>
            <w:r>
              <w:lastRenderedPageBreak/>
              <w:t>A</w:t>
            </w:r>
          </w:p>
        </w:tc>
        <w:tc>
          <w:tcPr>
            <w:tcW w:w="850" w:type="dxa"/>
          </w:tcPr>
          <w:p w14:paraId="7D985E5E" w14:textId="79C4941C" w:rsidR="00AF5336" w:rsidRPr="000645E3" w:rsidRDefault="00AF5336" w:rsidP="00AF5336">
            <w:pPr>
              <w:rPr>
                <w:rFonts w:ascii="Times New Roman" w:hAnsi="Times New Roman"/>
                <w:b/>
                <w:bCs/>
              </w:rPr>
            </w:pPr>
            <w:r w:rsidRPr="000645E3">
              <w:rPr>
                <w:rFonts w:ascii="Times New Roman" w:hAnsi="Times New Roman"/>
              </w:rPr>
              <w:t></w:t>
            </w:r>
            <w:r>
              <w:rPr>
                <w:rFonts w:ascii="Times New Roman" w:hAnsi="Times New Roman"/>
                <w:b/>
                <w:bCs/>
              </w:rPr>
              <w:t>Ja</w:t>
            </w:r>
          </w:p>
          <w:p w14:paraId="59692F2A" w14:textId="77777777" w:rsidR="00AF5336" w:rsidRPr="000645E3" w:rsidRDefault="00AF5336" w:rsidP="00AF5336">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3433134" w14:textId="77777777" w:rsidR="00AF5336" w:rsidRPr="000645E3" w:rsidRDefault="00AF5336" w:rsidP="00AF5336">
            <w:pPr>
              <w:rPr>
                <w:rFonts w:ascii="Times New Roman" w:hAnsi="Times New Roman"/>
              </w:rPr>
            </w:pPr>
          </w:p>
          <w:p w14:paraId="5DB1672A" w14:textId="77777777" w:rsidR="004F3DC3" w:rsidRDefault="004F3DC3" w:rsidP="004F3DC3">
            <w:pPr>
              <w:spacing w:line="360" w:lineRule="auto"/>
            </w:pPr>
          </w:p>
        </w:tc>
        <w:tc>
          <w:tcPr>
            <w:tcW w:w="3371" w:type="dxa"/>
          </w:tcPr>
          <w:p w14:paraId="79CFAB38" w14:textId="77777777" w:rsidR="004F3DC3" w:rsidRDefault="004F3DC3" w:rsidP="004F3DC3">
            <w:pPr>
              <w:spacing w:line="360" w:lineRule="auto"/>
            </w:pPr>
          </w:p>
        </w:tc>
      </w:tr>
      <w:tr w:rsidR="00161B21" w14:paraId="740E45B9" w14:textId="77777777" w:rsidTr="00F653D6">
        <w:tc>
          <w:tcPr>
            <w:tcW w:w="710" w:type="dxa"/>
          </w:tcPr>
          <w:p w14:paraId="7CE1E44E" w14:textId="1B6AEEEE" w:rsidR="00161B21" w:rsidRDefault="000B023D" w:rsidP="00161B21">
            <w:pPr>
              <w:spacing w:line="360" w:lineRule="auto"/>
            </w:pPr>
            <w:r>
              <w:t>1.1</w:t>
            </w:r>
            <w:r w:rsidR="004249EB">
              <w:t>3</w:t>
            </w:r>
          </w:p>
          <w:p w14:paraId="2DD04364" w14:textId="1DF56296" w:rsidR="000B023D" w:rsidRDefault="000B023D" w:rsidP="00161B21">
            <w:pPr>
              <w:spacing w:line="360" w:lineRule="auto"/>
            </w:pPr>
          </w:p>
        </w:tc>
        <w:tc>
          <w:tcPr>
            <w:tcW w:w="3969" w:type="dxa"/>
          </w:tcPr>
          <w:p w14:paraId="29B61531" w14:textId="7E8B7F93" w:rsidR="00161B21" w:rsidRPr="00DA1B08" w:rsidRDefault="00161B21" w:rsidP="00161B21">
            <w:pPr>
              <w:spacing w:line="360" w:lineRule="auto"/>
              <w:rPr>
                <w:rFonts w:cs="Arial"/>
                <w:color w:val="000000"/>
              </w:rPr>
            </w:pPr>
            <w:r w:rsidRPr="00DA1B08">
              <w:rPr>
                <w:rFonts w:cs="Arial"/>
                <w:color w:val="000000"/>
              </w:rPr>
              <w:t>Alle innleide vikarer skal være forsikret med obligatorisk yrkesskadeforsikring.</w:t>
            </w:r>
          </w:p>
        </w:tc>
        <w:tc>
          <w:tcPr>
            <w:tcW w:w="567" w:type="dxa"/>
          </w:tcPr>
          <w:p w14:paraId="4957C5AD" w14:textId="48AA3099" w:rsidR="00161B21" w:rsidRDefault="00161B21" w:rsidP="00161B21">
            <w:pPr>
              <w:spacing w:line="360" w:lineRule="auto"/>
            </w:pPr>
            <w:r>
              <w:t>A</w:t>
            </w:r>
          </w:p>
        </w:tc>
        <w:tc>
          <w:tcPr>
            <w:tcW w:w="850" w:type="dxa"/>
          </w:tcPr>
          <w:p w14:paraId="288116A7" w14:textId="77777777" w:rsidR="00161B21" w:rsidRPr="000645E3" w:rsidRDefault="00161B21" w:rsidP="00161B21">
            <w:pPr>
              <w:rPr>
                <w:rFonts w:ascii="Times New Roman" w:hAnsi="Times New Roman"/>
                <w:b/>
                <w:bCs/>
              </w:rPr>
            </w:pPr>
            <w:r w:rsidRPr="000645E3">
              <w:rPr>
                <w:rFonts w:ascii="Times New Roman" w:hAnsi="Times New Roman"/>
              </w:rPr>
              <w:t></w:t>
            </w:r>
            <w:r>
              <w:rPr>
                <w:rFonts w:ascii="Times New Roman" w:hAnsi="Times New Roman"/>
                <w:b/>
                <w:bCs/>
              </w:rPr>
              <w:t>Ja</w:t>
            </w:r>
          </w:p>
          <w:p w14:paraId="7B4ED669" w14:textId="77777777" w:rsidR="00161B21" w:rsidRPr="000645E3" w:rsidRDefault="00161B21" w:rsidP="00161B21">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1A8480DE" w14:textId="77777777" w:rsidR="00161B21" w:rsidRPr="000645E3" w:rsidRDefault="00161B21" w:rsidP="00161B21">
            <w:pPr>
              <w:rPr>
                <w:rFonts w:ascii="Times New Roman" w:hAnsi="Times New Roman"/>
              </w:rPr>
            </w:pPr>
          </w:p>
          <w:p w14:paraId="474765A0" w14:textId="77777777" w:rsidR="00161B21" w:rsidRPr="000645E3" w:rsidRDefault="00161B21" w:rsidP="00161B21">
            <w:pPr>
              <w:rPr>
                <w:rFonts w:ascii="Times New Roman" w:hAnsi="Times New Roman"/>
              </w:rPr>
            </w:pPr>
          </w:p>
        </w:tc>
        <w:tc>
          <w:tcPr>
            <w:tcW w:w="3371" w:type="dxa"/>
          </w:tcPr>
          <w:p w14:paraId="1912748F" w14:textId="77777777" w:rsidR="00161B21" w:rsidRDefault="00161B21" w:rsidP="00161B21">
            <w:pPr>
              <w:spacing w:line="360" w:lineRule="auto"/>
            </w:pPr>
          </w:p>
        </w:tc>
      </w:tr>
      <w:tr w:rsidR="00161B21" w14:paraId="6C234C99" w14:textId="77777777" w:rsidTr="00F653D6">
        <w:tc>
          <w:tcPr>
            <w:tcW w:w="710" w:type="dxa"/>
          </w:tcPr>
          <w:p w14:paraId="1CF250C0" w14:textId="35D67D5E" w:rsidR="00161B21" w:rsidRDefault="00161B21" w:rsidP="00161B21">
            <w:pPr>
              <w:spacing w:line="360" w:lineRule="auto"/>
            </w:pPr>
            <w:r>
              <w:t>1.1</w:t>
            </w:r>
            <w:r w:rsidR="004249EB">
              <w:t>4</w:t>
            </w:r>
          </w:p>
        </w:tc>
        <w:tc>
          <w:tcPr>
            <w:tcW w:w="3969" w:type="dxa"/>
          </w:tcPr>
          <w:p w14:paraId="17109691" w14:textId="172C75AB" w:rsidR="00161B21" w:rsidRDefault="00161B21" w:rsidP="00161B21">
            <w:pPr>
              <w:spacing w:line="360" w:lineRule="auto"/>
            </w:pPr>
            <w:r w:rsidRPr="00FF2AD4">
              <w:rPr>
                <w:rFonts w:ascii="Calibri" w:hAnsi="Calibri" w:cs="Calibri"/>
                <w:bCs/>
                <w:color w:val="000000"/>
                <w:sz w:val="22"/>
                <w:szCs w:val="22"/>
              </w:rPr>
              <w:t>Leverandøren skal ha rutine for fortløpende autorisasjonssjekk på sine vikarer.</w:t>
            </w:r>
          </w:p>
        </w:tc>
        <w:tc>
          <w:tcPr>
            <w:tcW w:w="567" w:type="dxa"/>
          </w:tcPr>
          <w:p w14:paraId="726CF0B8" w14:textId="32A2B8A3" w:rsidR="00161B21" w:rsidRDefault="00161B21" w:rsidP="00161B21">
            <w:pPr>
              <w:spacing w:line="360" w:lineRule="auto"/>
            </w:pPr>
            <w:r>
              <w:t>A</w:t>
            </w:r>
          </w:p>
        </w:tc>
        <w:tc>
          <w:tcPr>
            <w:tcW w:w="850" w:type="dxa"/>
          </w:tcPr>
          <w:p w14:paraId="42012612" w14:textId="6E7B182F" w:rsidR="00161B21" w:rsidRPr="000645E3" w:rsidRDefault="00161B21" w:rsidP="00161B21">
            <w:pPr>
              <w:rPr>
                <w:rFonts w:ascii="Times New Roman" w:hAnsi="Times New Roman"/>
                <w:b/>
                <w:bCs/>
              </w:rPr>
            </w:pPr>
            <w:r w:rsidRPr="000645E3">
              <w:rPr>
                <w:rFonts w:ascii="Times New Roman" w:hAnsi="Times New Roman"/>
              </w:rPr>
              <w:t></w:t>
            </w:r>
            <w:r>
              <w:rPr>
                <w:rFonts w:ascii="Times New Roman" w:hAnsi="Times New Roman"/>
                <w:b/>
                <w:bCs/>
              </w:rPr>
              <w:t>Ja</w:t>
            </w:r>
          </w:p>
          <w:p w14:paraId="411E4A58" w14:textId="77777777" w:rsidR="00161B21" w:rsidRPr="000645E3" w:rsidRDefault="00161B21" w:rsidP="00161B21">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216E896" w14:textId="77777777" w:rsidR="00161B21" w:rsidRPr="000645E3" w:rsidRDefault="00161B21" w:rsidP="00161B21">
            <w:pPr>
              <w:rPr>
                <w:rFonts w:ascii="Times New Roman" w:hAnsi="Times New Roman"/>
              </w:rPr>
            </w:pPr>
          </w:p>
          <w:p w14:paraId="585BBDF3" w14:textId="77777777" w:rsidR="00161B21" w:rsidRDefault="00161B21" w:rsidP="00161B21">
            <w:pPr>
              <w:spacing w:line="360" w:lineRule="auto"/>
            </w:pPr>
          </w:p>
        </w:tc>
        <w:tc>
          <w:tcPr>
            <w:tcW w:w="3371" w:type="dxa"/>
          </w:tcPr>
          <w:p w14:paraId="5292FDE6" w14:textId="77777777" w:rsidR="00161B21" w:rsidRDefault="00161B21" w:rsidP="00161B21">
            <w:pPr>
              <w:spacing w:line="360" w:lineRule="auto"/>
            </w:pPr>
          </w:p>
        </w:tc>
      </w:tr>
      <w:tr w:rsidR="00161B21" w14:paraId="7AB9157B" w14:textId="77777777" w:rsidTr="00F653D6">
        <w:tc>
          <w:tcPr>
            <w:tcW w:w="710" w:type="dxa"/>
          </w:tcPr>
          <w:p w14:paraId="69F6DAAA" w14:textId="54048C27" w:rsidR="00161B21" w:rsidRDefault="00161B21" w:rsidP="00161B21">
            <w:pPr>
              <w:spacing w:line="360" w:lineRule="auto"/>
            </w:pPr>
            <w:r>
              <w:t>1.1</w:t>
            </w:r>
            <w:r w:rsidR="004249EB">
              <w:t>5</w:t>
            </w:r>
          </w:p>
        </w:tc>
        <w:tc>
          <w:tcPr>
            <w:tcW w:w="3969" w:type="dxa"/>
          </w:tcPr>
          <w:p w14:paraId="3E2F9E8C" w14:textId="10373D2A" w:rsidR="00161B21" w:rsidRDefault="00161B21" w:rsidP="00161B21">
            <w:pPr>
              <w:spacing w:line="360" w:lineRule="auto"/>
            </w:pPr>
            <w:r w:rsidRPr="00AC2D2A">
              <w:rPr>
                <w:rFonts w:cs="Arial"/>
                <w:color w:val="000000"/>
                <w:szCs w:val="24"/>
              </w:rPr>
              <w:t>Leverandør er ansvarlig for at hjelpepleiere/ helsefagarbeidere/ omsorgsarbeidere har gjennomført medisinkurs og at gyldig dokumentasjon på dette ligger tilgjengelig i vikarens CV. Unntak er sykepleiere.</w:t>
            </w:r>
          </w:p>
        </w:tc>
        <w:tc>
          <w:tcPr>
            <w:tcW w:w="567" w:type="dxa"/>
          </w:tcPr>
          <w:p w14:paraId="43E24530" w14:textId="296483CC" w:rsidR="00161B21" w:rsidRDefault="00161B21" w:rsidP="00161B21">
            <w:pPr>
              <w:spacing w:line="360" w:lineRule="auto"/>
            </w:pPr>
            <w:r>
              <w:t>A</w:t>
            </w:r>
          </w:p>
        </w:tc>
        <w:tc>
          <w:tcPr>
            <w:tcW w:w="850" w:type="dxa"/>
          </w:tcPr>
          <w:p w14:paraId="4C0DBE6D" w14:textId="2CE8B139" w:rsidR="00161B21" w:rsidRPr="000645E3" w:rsidRDefault="00161B21" w:rsidP="00161B21">
            <w:pPr>
              <w:rPr>
                <w:rFonts w:ascii="Times New Roman" w:hAnsi="Times New Roman"/>
                <w:b/>
                <w:bCs/>
              </w:rPr>
            </w:pPr>
            <w:r w:rsidRPr="000645E3">
              <w:rPr>
                <w:rFonts w:ascii="Times New Roman" w:hAnsi="Times New Roman"/>
              </w:rPr>
              <w:t></w:t>
            </w:r>
            <w:r>
              <w:rPr>
                <w:rFonts w:ascii="Times New Roman" w:hAnsi="Times New Roman"/>
                <w:b/>
                <w:bCs/>
              </w:rPr>
              <w:t>Ja</w:t>
            </w:r>
          </w:p>
          <w:p w14:paraId="464F49F8" w14:textId="77777777" w:rsidR="00161B21" w:rsidRPr="000645E3" w:rsidRDefault="00161B21" w:rsidP="00161B21">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AD577EC" w14:textId="77777777" w:rsidR="00161B21" w:rsidRPr="000645E3" w:rsidRDefault="00161B21" w:rsidP="00161B21">
            <w:pPr>
              <w:rPr>
                <w:rFonts w:ascii="Times New Roman" w:hAnsi="Times New Roman"/>
              </w:rPr>
            </w:pPr>
          </w:p>
          <w:p w14:paraId="5A852498" w14:textId="77777777" w:rsidR="00161B21" w:rsidRDefault="00161B21" w:rsidP="00161B21">
            <w:pPr>
              <w:spacing w:line="360" w:lineRule="auto"/>
            </w:pPr>
          </w:p>
        </w:tc>
        <w:tc>
          <w:tcPr>
            <w:tcW w:w="3371" w:type="dxa"/>
          </w:tcPr>
          <w:p w14:paraId="40D9B31C" w14:textId="77777777" w:rsidR="00161B21" w:rsidRDefault="00161B21" w:rsidP="00161B21">
            <w:pPr>
              <w:spacing w:line="360" w:lineRule="auto"/>
            </w:pPr>
          </w:p>
        </w:tc>
      </w:tr>
      <w:tr w:rsidR="00943F07" w14:paraId="51B68887" w14:textId="77777777" w:rsidTr="00AC4160">
        <w:trPr>
          <w:trHeight w:val="3729"/>
        </w:trPr>
        <w:tc>
          <w:tcPr>
            <w:tcW w:w="710" w:type="dxa"/>
          </w:tcPr>
          <w:p w14:paraId="700CD168" w14:textId="2DFA2432" w:rsidR="00943F07" w:rsidRDefault="006720C7" w:rsidP="00943F07">
            <w:pPr>
              <w:spacing w:line="360" w:lineRule="auto"/>
            </w:pPr>
            <w:r>
              <w:t>1.1</w:t>
            </w:r>
            <w:r w:rsidR="0014510F">
              <w:t>6</w:t>
            </w:r>
          </w:p>
        </w:tc>
        <w:tc>
          <w:tcPr>
            <w:tcW w:w="3969" w:type="dxa"/>
          </w:tcPr>
          <w:p w14:paraId="3606FF27" w14:textId="0118A695" w:rsidR="00943F07" w:rsidRPr="00EE6C72" w:rsidRDefault="00686744" w:rsidP="00943F07">
            <w:pPr>
              <w:spacing w:line="360" w:lineRule="auto"/>
              <w:rPr>
                <w:rFonts w:cs="Arial"/>
                <w:color w:val="000000"/>
                <w:szCs w:val="24"/>
              </w:rPr>
            </w:pPr>
            <w:r>
              <w:rPr>
                <w:rFonts w:cs="Arial"/>
                <w:color w:val="000000"/>
                <w:szCs w:val="24"/>
                <w:u w:val="single"/>
              </w:rPr>
              <w:t xml:space="preserve">Leverandør er ansvarlig for å </w:t>
            </w:r>
            <w:r w:rsidR="009769DD">
              <w:rPr>
                <w:rFonts w:cs="Arial"/>
                <w:color w:val="000000"/>
                <w:szCs w:val="24"/>
                <w:u w:val="single"/>
              </w:rPr>
              <w:t>sikre</w:t>
            </w:r>
            <w:r>
              <w:rPr>
                <w:rFonts w:cs="Arial"/>
                <w:color w:val="000000"/>
                <w:szCs w:val="24"/>
                <w:u w:val="single"/>
              </w:rPr>
              <w:t xml:space="preserve"> at </w:t>
            </w:r>
            <w:r w:rsidR="009769DD">
              <w:rPr>
                <w:rFonts w:cs="Arial"/>
                <w:color w:val="000000"/>
                <w:szCs w:val="24"/>
                <w:u w:val="single"/>
              </w:rPr>
              <w:t>i</w:t>
            </w:r>
            <w:r w:rsidR="00943F07" w:rsidRPr="00EE6C72">
              <w:rPr>
                <w:rFonts w:cs="Arial"/>
                <w:color w:val="000000"/>
                <w:szCs w:val="24"/>
                <w:u w:val="single"/>
              </w:rPr>
              <w:t>nnen vikaren ankommer</w:t>
            </w:r>
            <w:r w:rsidR="00943F07" w:rsidRPr="00EE6C72">
              <w:rPr>
                <w:rFonts w:cs="Arial"/>
                <w:color w:val="000000"/>
                <w:szCs w:val="24"/>
              </w:rPr>
              <w:t xml:space="preserve"> skal bestillings-/ leveringsbekreftelse være levert oppdragsgiver. Denne skal inneholde:</w:t>
            </w:r>
          </w:p>
          <w:p w14:paraId="4577559B" w14:textId="77777777" w:rsidR="00943F07" w:rsidRPr="00EE6C72" w:rsidRDefault="00943F07" w:rsidP="00943F07">
            <w:pPr>
              <w:spacing w:line="360" w:lineRule="auto"/>
              <w:rPr>
                <w:rFonts w:cs="Arial"/>
                <w:color w:val="000000"/>
                <w:szCs w:val="24"/>
              </w:rPr>
            </w:pPr>
            <w:r w:rsidRPr="00EE6C72">
              <w:rPr>
                <w:rFonts w:cs="Arial"/>
                <w:color w:val="000000"/>
                <w:szCs w:val="24"/>
              </w:rPr>
              <w:t>-Navn og CV med referanser</w:t>
            </w:r>
          </w:p>
          <w:p w14:paraId="0E1BFE5E" w14:textId="77777777" w:rsidR="00943F07" w:rsidRPr="00EE6C72" w:rsidRDefault="00943F07" w:rsidP="00943F07">
            <w:pPr>
              <w:spacing w:line="360" w:lineRule="auto"/>
              <w:rPr>
                <w:rFonts w:cs="Arial"/>
                <w:color w:val="000000"/>
                <w:szCs w:val="24"/>
              </w:rPr>
            </w:pPr>
            <w:r w:rsidRPr="00EE6C72">
              <w:rPr>
                <w:rFonts w:cs="Arial"/>
                <w:color w:val="000000"/>
                <w:szCs w:val="24"/>
              </w:rPr>
              <w:t>-dokumentasjon på autorisasjon på vikar</w:t>
            </w:r>
          </w:p>
          <w:p w14:paraId="62FA1491" w14:textId="77777777" w:rsidR="00943F07" w:rsidRPr="00EE6C72" w:rsidRDefault="00943F07" w:rsidP="00943F07">
            <w:pPr>
              <w:spacing w:line="360" w:lineRule="auto"/>
              <w:rPr>
                <w:rFonts w:cs="Arial"/>
                <w:color w:val="000000"/>
                <w:szCs w:val="24"/>
              </w:rPr>
            </w:pPr>
            <w:r w:rsidRPr="00EE6C72">
              <w:rPr>
                <w:rFonts w:cs="Arial"/>
                <w:color w:val="000000"/>
                <w:szCs w:val="24"/>
              </w:rPr>
              <w:t>-</w:t>
            </w:r>
            <w:r w:rsidRPr="00EE6C72">
              <w:rPr>
                <w:rFonts w:cs="Arial"/>
                <w:szCs w:val="24"/>
              </w:rPr>
              <w:t>dokumentasjon på gjennomført og bestått grunnkurs i medikamenthåndtering (siste for helsefagarbeidere, sykepleiere, vernepleiere og legestudenter)</w:t>
            </w:r>
            <w:r w:rsidRPr="00EE6C72">
              <w:rPr>
                <w:rFonts w:cs="Arial"/>
                <w:color w:val="000000"/>
                <w:szCs w:val="24"/>
              </w:rPr>
              <w:t xml:space="preserve"> </w:t>
            </w:r>
          </w:p>
          <w:p w14:paraId="36CA78CB" w14:textId="2EF3F643" w:rsidR="00943F07" w:rsidRDefault="00943F07" w:rsidP="00943F07">
            <w:pPr>
              <w:spacing w:line="360" w:lineRule="auto"/>
              <w:rPr>
                <w:rFonts w:cs="Arial"/>
                <w:color w:val="000000"/>
                <w:szCs w:val="24"/>
              </w:rPr>
            </w:pPr>
            <w:r>
              <w:t xml:space="preserve"> </w:t>
            </w:r>
          </w:p>
        </w:tc>
        <w:tc>
          <w:tcPr>
            <w:tcW w:w="567" w:type="dxa"/>
          </w:tcPr>
          <w:p w14:paraId="1088E0E3" w14:textId="2386E172" w:rsidR="00943F07" w:rsidRDefault="006720C7" w:rsidP="00943F07">
            <w:pPr>
              <w:spacing w:line="360" w:lineRule="auto"/>
            </w:pPr>
            <w:r>
              <w:t>A</w:t>
            </w:r>
          </w:p>
        </w:tc>
        <w:tc>
          <w:tcPr>
            <w:tcW w:w="850" w:type="dxa"/>
          </w:tcPr>
          <w:p w14:paraId="07EC634A" w14:textId="77777777" w:rsidR="006720C7" w:rsidRPr="000645E3" w:rsidRDefault="006720C7" w:rsidP="006720C7">
            <w:pPr>
              <w:rPr>
                <w:rFonts w:ascii="Times New Roman" w:hAnsi="Times New Roman"/>
                <w:b/>
                <w:bCs/>
              </w:rPr>
            </w:pPr>
            <w:r w:rsidRPr="000645E3">
              <w:rPr>
                <w:rFonts w:ascii="Times New Roman" w:hAnsi="Times New Roman"/>
              </w:rPr>
              <w:t></w:t>
            </w:r>
            <w:r>
              <w:rPr>
                <w:rFonts w:ascii="Times New Roman" w:hAnsi="Times New Roman"/>
                <w:b/>
                <w:bCs/>
              </w:rPr>
              <w:t>Ja</w:t>
            </w:r>
          </w:p>
          <w:p w14:paraId="12A9B90B" w14:textId="77777777" w:rsidR="006720C7" w:rsidRPr="000645E3" w:rsidRDefault="006720C7" w:rsidP="006720C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142CA674" w14:textId="77777777" w:rsidR="006720C7" w:rsidRPr="000645E3" w:rsidRDefault="006720C7" w:rsidP="006720C7">
            <w:pPr>
              <w:rPr>
                <w:rFonts w:ascii="Times New Roman" w:hAnsi="Times New Roman"/>
              </w:rPr>
            </w:pPr>
          </w:p>
          <w:p w14:paraId="6E280F79" w14:textId="77777777" w:rsidR="00943F07" w:rsidRPr="000645E3" w:rsidRDefault="00943F07" w:rsidP="00943F07">
            <w:pPr>
              <w:rPr>
                <w:rFonts w:ascii="Times New Roman" w:hAnsi="Times New Roman"/>
              </w:rPr>
            </w:pPr>
          </w:p>
        </w:tc>
        <w:tc>
          <w:tcPr>
            <w:tcW w:w="3371" w:type="dxa"/>
          </w:tcPr>
          <w:p w14:paraId="11E678D7" w14:textId="77777777" w:rsidR="00943F07" w:rsidRDefault="00943F07" w:rsidP="00943F07">
            <w:pPr>
              <w:spacing w:line="360" w:lineRule="auto"/>
            </w:pPr>
          </w:p>
        </w:tc>
      </w:tr>
      <w:tr w:rsidR="00943F07" w14:paraId="4843973F" w14:textId="77777777" w:rsidTr="00F653D6">
        <w:tc>
          <w:tcPr>
            <w:tcW w:w="710" w:type="dxa"/>
          </w:tcPr>
          <w:p w14:paraId="45C0E532" w14:textId="17B4DCF6" w:rsidR="00943F07" w:rsidRDefault="006720C7" w:rsidP="00943F07">
            <w:pPr>
              <w:spacing w:line="360" w:lineRule="auto"/>
            </w:pPr>
            <w:r>
              <w:t>1.1</w:t>
            </w:r>
            <w:r w:rsidR="0014510F">
              <w:t>7</w:t>
            </w:r>
          </w:p>
        </w:tc>
        <w:tc>
          <w:tcPr>
            <w:tcW w:w="3969" w:type="dxa"/>
          </w:tcPr>
          <w:p w14:paraId="51022B61" w14:textId="77777777" w:rsidR="00BB03A2" w:rsidRPr="00BC337B" w:rsidRDefault="00BB03A2" w:rsidP="00BB03A2">
            <w:pPr>
              <w:spacing w:line="360" w:lineRule="auto"/>
              <w:rPr>
                <w:rFonts w:cs="Arial"/>
                <w:color w:val="000000"/>
                <w:szCs w:val="24"/>
                <w:u w:val="single"/>
              </w:rPr>
            </w:pPr>
            <w:r w:rsidRPr="00EE6C72">
              <w:rPr>
                <w:rFonts w:cs="Arial"/>
                <w:color w:val="000000"/>
                <w:szCs w:val="24"/>
                <w:u w:val="single"/>
              </w:rPr>
              <w:t xml:space="preserve">Kursbevis som bekrefter at vikar har gjennomført, avsluttet og bestått kurs for </w:t>
            </w:r>
            <w:r w:rsidRPr="00BC337B">
              <w:rPr>
                <w:rFonts w:cs="Arial"/>
                <w:color w:val="000000"/>
                <w:szCs w:val="24"/>
                <w:u w:val="single"/>
              </w:rPr>
              <w:t>medikamenthåndtering SKAL legges ved som dokumentasjon sammen med øvrige krav til dokumentasjon før vikaren ankommer.</w:t>
            </w:r>
          </w:p>
          <w:p w14:paraId="5B46F81C" w14:textId="77777777" w:rsidR="00BB03A2" w:rsidRPr="00BC337B" w:rsidRDefault="00BB03A2" w:rsidP="00BB03A2">
            <w:pPr>
              <w:spacing w:line="360" w:lineRule="auto"/>
              <w:rPr>
                <w:rFonts w:cs="Arial"/>
                <w:color w:val="000000"/>
                <w:szCs w:val="24"/>
                <w:u w:val="single"/>
              </w:rPr>
            </w:pPr>
          </w:p>
          <w:p w14:paraId="4CA93C23" w14:textId="77777777" w:rsidR="00BB03A2" w:rsidRPr="00BC337B" w:rsidRDefault="00BB03A2" w:rsidP="00BB03A2">
            <w:pPr>
              <w:spacing w:line="360" w:lineRule="auto"/>
              <w:rPr>
                <w:rFonts w:cs="Arial"/>
                <w:color w:val="000000"/>
                <w:szCs w:val="24"/>
              </w:rPr>
            </w:pPr>
            <w:r w:rsidRPr="00BC337B">
              <w:rPr>
                <w:rFonts w:cs="Arial"/>
                <w:color w:val="000000"/>
                <w:szCs w:val="24"/>
              </w:rPr>
              <w:t xml:space="preserve">(Det vil ikke bli gitt rom for at vikar skal kunne fullføre kurs for medikamenthåndtering etter oppstart hos oppdragsgiver). </w:t>
            </w:r>
          </w:p>
          <w:p w14:paraId="14258170" w14:textId="77777777" w:rsidR="00943F07" w:rsidRDefault="00943F07" w:rsidP="00943F07">
            <w:pPr>
              <w:spacing w:line="360" w:lineRule="auto"/>
              <w:rPr>
                <w:rFonts w:cs="Arial"/>
                <w:color w:val="000000"/>
                <w:szCs w:val="24"/>
              </w:rPr>
            </w:pPr>
          </w:p>
        </w:tc>
        <w:tc>
          <w:tcPr>
            <w:tcW w:w="567" w:type="dxa"/>
          </w:tcPr>
          <w:p w14:paraId="7DE36A18" w14:textId="052DD76F" w:rsidR="00943F07" w:rsidRDefault="006720C7" w:rsidP="00943F07">
            <w:pPr>
              <w:spacing w:line="360" w:lineRule="auto"/>
            </w:pPr>
            <w:r>
              <w:t>A</w:t>
            </w:r>
          </w:p>
        </w:tc>
        <w:tc>
          <w:tcPr>
            <w:tcW w:w="850" w:type="dxa"/>
          </w:tcPr>
          <w:p w14:paraId="32B48490" w14:textId="77777777" w:rsidR="006720C7" w:rsidRPr="000645E3" w:rsidRDefault="006720C7" w:rsidP="006720C7">
            <w:pPr>
              <w:rPr>
                <w:rFonts w:ascii="Times New Roman" w:hAnsi="Times New Roman"/>
                <w:b/>
                <w:bCs/>
              </w:rPr>
            </w:pPr>
            <w:r w:rsidRPr="000645E3">
              <w:rPr>
                <w:rFonts w:ascii="Times New Roman" w:hAnsi="Times New Roman"/>
              </w:rPr>
              <w:t></w:t>
            </w:r>
            <w:r>
              <w:rPr>
                <w:rFonts w:ascii="Times New Roman" w:hAnsi="Times New Roman"/>
                <w:b/>
                <w:bCs/>
              </w:rPr>
              <w:t>Ja</w:t>
            </w:r>
          </w:p>
          <w:p w14:paraId="524E5916" w14:textId="77777777" w:rsidR="006720C7" w:rsidRPr="000645E3" w:rsidRDefault="006720C7" w:rsidP="006720C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22BC737E" w14:textId="77777777" w:rsidR="006720C7" w:rsidRPr="000645E3" w:rsidRDefault="006720C7" w:rsidP="006720C7">
            <w:pPr>
              <w:rPr>
                <w:rFonts w:ascii="Times New Roman" w:hAnsi="Times New Roman"/>
              </w:rPr>
            </w:pPr>
          </w:p>
          <w:p w14:paraId="186A14B4" w14:textId="77777777" w:rsidR="00943F07" w:rsidRPr="000645E3" w:rsidRDefault="00943F07" w:rsidP="00943F07">
            <w:pPr>
              <w:rPr>
                <w:rFonts w:ascii="Times New Roman" w:hAnsi="Times New Roman"/>
              </w:rPr>
            </w:pPr>
          </w:p>
        </w:tc>
        <w:tc>
          <w:tcPr>
            <w:tcW w:w="3371" w:type="dxa"/>
          </w:tcPr>
          <w:p w14:paraId="38A90C24" w14:textId="77777777" w:rsidR="00943F07" w:rsidRDefault="00943F07" w:rsidP="00943F07">
            <w:pPr>
              <w:spacing w:line="360" w:lineRule="auto"/>
            </w:pPr>
          </w:p>
        </w:tc>
      </w:tr>
      <w:tr w:rsidR="00943F07" w14:paraId="592E2822" w14:textId="77777777" w:rsidTr="00F653D6">
        <w:tc>
          <w:tcPr>
            <w:tcW w:w="710" w:type="dxa"/>
          </w:tcPr>
          <w:p w14:paraId="4AEBA4D1" w14:textId="5FE9F596" w:rsidR="00943F07" w:rsidRDefault="00943F07" w:rsidP="00943F07">
            <w:pPr>
              <w:spacing w:line="360" w:lineRule="auto"/>
            </w:pPr>
            <w:r>
              <w:t>1.1</w:t>
            </w:r>
            <w:r w:rsidR="0014510F">
              <w:t>8</w:t>
            </w:r>
          </w:p>
        </w:tc>
        <w:tc>
          <w:tcPr>
            <w:tcW w:w="3969" w:type="dxa"/>
          </w:tcPr>
          <w:p w14:paraId="4D1ECD40" w14:textId="394382CC" w:rsidR="00943F07" w:rsidRDefault="00943F07" w:rsidP="00943F07">
            <w:pPr>
              <w:spacing w:line="360" w:lineRule="auto"/>
            </w:pPr>
            <w:r>
              <w:t>Leverandør er ansvarlig for at utleid personell møter opp på arbeidsplassen dagen de skal starte opplæring / arbeide til rett tid.</w:t>
            </w:r>
          </w:p>
        </w:tc>
        <w:tc>
          <w:tcPr>
            <w:tcW w:w="567" w:type="dxa"/>
          </w:tcPr>
          <w:p w14:paraId="31B4FC99" w14:textId="1C59CBB2" w:rsidR="00943F07" w:rsidRDefault="00943F07" w:rsidP="00943F07">
            <w:pPr>
              <w:spacing w:line="360" w:lineRule="auto"/>
            </w:pPr>
            <w:r>
              <w:t>A</w:t>
            </w:r>
          </w:p>
        </w:tc>
        <w:tc>
          <w:tcPr>
            <w:tcW w:w="850" w:type="dxa"/>
          </w:tcPr>
          <w:p w14:paraId="7D83E903" w14:textId="63B97300"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488F1632"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4534A9D" w14:textId="77777777" w:rsidR="00943F07" w:rsidRPr="000645E3" w:rsidRDefault="00943F07" w:rsidP="00943F07">
            <w:pPr>
              <w:rPr>
                <w:rFonts w:ascii="Times New Roman" w:hAnsi="Times New Roman"/>
              </w:rPr>
            </w:pPr>
          </w:p>
          <w:p w14:paraId="074B4616" w14:textId="77777777" w:rsidR="00943F07" w:rsidRDefault="00943F07" w:rsidP="00943F07">
            <w:pPr>
              <w:spacing w:line="360" w:lineRule="auto"/>
            </w:pPr>
          </w:p>
        </w:tc>
        <w:tc>
          <w:tcPr>
            <w:tcW w:w="3371" w:type="dxa"/>
          </w:tcPr>
          <w:p w14:paraId="6DCC7EEC" w14:textId="77777777" w:rsidR="00943F07" w:rsidRDefault="00943F07" w:rsidP="00943F07">
            <w:pPr>
              <w:spacing w:line="360" w:lineRule="auto"/>
            </w:pPr>
          </w:p>
        </w:tc>
      </w:tr>
      <w:tr w:rsidR="00943F07" w14:paraId="21069CA1" w14:textId="77777777" w:rsidTr="00F653D6">
        <w:tc>
          <w:tcPr>
            <w:tcW w:w="710" w:type="dxa"/>
          </w:tcPr>
          <w:p w14:paraId="6CAF46E3" w14:textId="49AF3949" w:rsidR="00943F07" w:rsidRDefault="00943F07" w:rsidP="00943F07">
            <w:pPr>
              <w:spacing w:line="360" w:lineRule="auto"/>
            </w:pPr>
            <w:r>
              <w:lastRenderedPageBreak/>
              <w:t>1.</w:t>
            </w:r>
            <w:r w:rsidR="0014510F">
              <w:t>19</w:t>
            </w:r>
          </w:p>
        </w:tc>
        <w:tc>
          <w:tcPr>
            <w:tcW w:w="3969" w:type="dxa"/>
          </w:tcPr>
          <w:p w14:paraId="2245BEE6" w14:textId="77777777" w:rsidR="00943F07" w:rsidRPr="00EE5E3B" w:rsidRDefault="00943F07" w:rsidP="00943F07">
            <w:pPr>
              <w:tabs>
                <w:tab w:val="left" w:pos="324"/>
                <w:tab w:val="left" w:pos="466"/>
              </w:tabs>
              <w:spacing w:line="360" w:lineRule="auto"/>
              <w:rPr>
                <w:rFonts w:cs="Arial"/>
                <w:color w:val="000000" w:themeColor="text1"/>
                <w:u w:val="single"/>
              </w:rPr>
            </w:pPr>
            <w:r w:rsidRPr="00EE5E3B">
              <w:rPr>
                <w:rFonts w:cs="Arial"/>
                <w:color w:val="000000" w:themeColor="text1"/>
                <w:u w:val="single"/>
              </w:rPr>
              <w:t xml:space="preserve">Oppdragsgiver krever at det er 3 opplæringsvakter inkludert i prisen på sykehjem/institusjon, (Oppdragsgiver bestemmer om dette gjelder dag, kveld </w:t>
            </w:r>
            <w:proofErr w:type="spellStart"/>
            <w:proofErr w:type="gramStart"/>
            <w:r w:rsidRPr="00EE5E3B">
              <w:rPr>
                <w:rFonts w:cs="Arial"/>
                <w:color w:val="000000" w:themeColor="text1"/>
                <w:u w:val="single"/>
              </w:rPr>
              <w:t>evt</w:t>
            </w:r>
            <w:proofErr w:type="spellEnd"/>
            <w:r w:rsidRPr="00EE5E3B">
              <w:rPr>
                <w:rFonts w:cs="Arial"/>
                <w:color w:val="000000" w:themeColor="text1"/>
                <w:u w:val="single"/>
              </w:rPr>
              <w:t xml:space="preserve">  natt</w:t>
            </w:r>
            <w:proofErr w:type="gramEnd"/>
            <w:r w:rsidRPr="00EE5E3B">
              <w:rPr>
                <w:rFonts w:cs="Arial"/>
                <w:color w:val="000000" w:themeColor="text1"/>
                <w:u w:val="single"/>
              </w:rPr>
              <w:t>).</w:t>
            </w:r>
          </w:p>
          <w:p w14:paraId="68B93500" w14:textId="77777777" w:rsidR="00943F07" w:rsidRPr="00EE5E3B" w:rsidRDefault="00943F07" w:rsidP="00943F07">
            <w:pPr>
              <w:spacing w:line="360" w:lineRule="auto"/>
              <w:rPr>
                <w:rFonts w:cs="Arial"/>
                <w:color w:val="000000" w:themeColor="text1"/>
                <w:u w:val="single"/>
              </w:rPr>
            </w:pPr>
          </w:p>
          <w:p w14:paraId="24332ABA" w14:textId="540FA0C2" w:rsidR="00943F07" w:rsidRPr="00EE5E3B" w:rsidRDefault="00943F07" w:rsidP="00943F07">
            <w:pPr>
              <w:tabs>
                <w:tab w:val="left" w:pos="324"/>
                <w:tab w:val="left" w:pos="466"/>
              </w:tabs>
              <w:spacing w:line="360" w:lineRule="auto"/>
              <w:rPr>
                <w:rFonts w:cs="Arial"/>
                <w:color w:val="000000" w:themeColor="text1"/>
                <w:u w:val="single"/>
              </w:rPr>
            </w:pPr>
            <w:r w:rsidRPr="00EE5E3B">
              <w:rPr>
                <w:rFonts w:cs="Arial"/>
                <w:color w:val="000000" w:themeColor="text1"/>
                <w:u w:val="single"/>
              </w:rPr>
              <w:t xml:space="preserve">For hjemmetjenesten kreves det inntil 3 vakters grunnopplæring ved vikarens første oppdrag i hjemmetjenesten, men minimum 3 vakter (Oppdragsgiver bestemmer om dette skal gjelde dag, </w:t>
            </w:r>
            <w:proofErr w:type="gramStart"/>
            <w:r w:rsidRPr="00EE5E3B">
              <w:rPr>
                <w:rFonts w:cs="Arial"/>
                <w:color w:val="000000" w:themeColor="text1"/>
                <w:u w:val="single"/>
              </w:rPr>
              <w:t>kveld,</w:t>
            </w:r>
            <w:proofErr w:type="gramEnd"/>
            <w:r w:rsidRPr="00EE5E3B">
              <w:rPr>
                <w:rFonts w:cs="Arial"/>
                <w:color w:val="000000" w:themeColor="text1"/>
                <w:u w:val="single"/>
              </w:rPr>
              <w:t xml:space="preserve"> natt). </w:t>
            </w:r>
          </w:p>
          <w:p w14:paraId="1B3F742B" w14:textId="59FAE05C" w:rsidR="00943F07" w:rsidRDefault="00943F07" w:rsidP="00943F07">
            <w:pPr>
              <w:spacing w:line="360" w:lineRule="auto"/>
            </w:pPr>
            <w:r w:rsidRPr="00EE5E3B">
              <w:rPr>
                <w:rFonts w:cs="Arial"/>
                <w:color w:val="000000"/>
                <w:u w:val="single"/>
              </w:rPr>
              <w:t>Det presiseres at opplæringsvaktene skal gjennomføres FØR selve oppdragsperioden starter.</w:t>
            </w:r>
          </w:p>
        </w:tc>
        <w:tc>
          <w:tcPr>
            <w:tcW w:w="567" w:type="dxa"/>
          </w:tcPr>
          <w:p w14:paraId="6C585947" w14:textId="4EFE756B" w:rsidR="00943F07" w:rsidRDefault="00943F07" w:rsidP="00943F07">
            <w:pPr>
              <w:spacing w:line="360" w:lineRule="auto"/>
            </w:pPr>
            <w:r>
              <w:t>A</w:t>
            </w:r>
          </w:p>
        </w:tc>
        <w:tc>
          <w:tcPr>
            <w:tcW w:w="850" w:type="dxa"/>
          </w:tcPr>
          <w:p w14:paraId="04063829" w14:textId="393489DC"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7DA5323D"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5855AF3" w14:textId="77777777" w:rsidR="00943F07" w:rsidRPr="000645E3" w:rsidRDefault="00943F07" w:rsidP="00943F07">
            <w:pPr>
              <w:rPr>
                <w:rFonts w:ascii="Times New Roman" w:hAnsi="Times New Roman"/>
              </w:rPr>
            </w:pPr>
          </w:p>
          <w:p w14:paraId="1465F9D3" w14:textId="77777777" w:rsidR="00943F07" w:rsidRDefault="00943F07" w:rsidP="00943F07">
            <w:pPr>
              <w:spacing w:line="360" w:lineRule="auto"/>
            </w:pPr>
          </w:p>
        </w:tc>
        <w:tc>
          <w:tcPr>
            <w:tcW w:w="3371" w:type="dxa"/>
          </w:tcPr>
          <w:p w14:paraId="272DBF0A" w14:textId="77777777" w:rsidR="00943F07" w:rsidRDefault="00943F07" w:rsidP="00943F07">
            <w:pPr>
              <w:spacing w:line="360" w:lineRule="auto"/>
            </w:pPr>
          </w:p>
        </w:tc>
      </w:tr>
      <w:tr w:rsidR="00943F07" w14:paraId="581D592F" w14:textId="77777777" w:rsidTr="00F653D6">
        <w:tc>
          <w:tcPr>
            <w:tcW w:w="710" w:type="dxa"/>
          </w:tcPr>
          <w:p w14:paraId="73DDAD33" w14:textId="377B1414" w:rsidR="00943F07" w:rsidRDefault="00943F07" w:rsidP="00943F07">
            <w:pPr>
              <w:spacing w:line="360" w:lineRule="auto"/>
            </w:pPr>
            <w:r>
              <w:t>1.</w:t>
            </w:r>
            <w:r w:rsidR="00967187">
              <w:t>2</w:t>
            </w:r>
            <w:r w:rsidR="0014510F">
              <w:t>0</w:t>
            </w:r>
          </w:p>
        </w:tc>
        <w:tc>
          <w:tcPr>
            <w:tcW w:w="3969" w:type="dxa"/>
          </w:tcPr>
          <w:p w14:paraId="1A4A8287" w14:textId="1775B3B9" w:rsidR="00943F07" w:rsidRDefault="00943F07" w:rsidP="00943F07">
            <w:pPr>
              <w:spacing w:line="360" w:lineRule="auto"/>
            </w:pPr>
            <w:r w:rsidRPr="7CF6BF15">
              <w:rPr>
                <w:rFonts w:cs="Arial"/>
                <w:color w:val="000000" w:themeColor="text1"/>
              </w:rPr>
              <w:t xml:space="preserve">Det </w:t>
            </w:r>
            <w:r w:rsidRPr="7CF6BF15">
              <w:rPr>
                <w:rFonts w:cs="Arial"/>
              </w:rPr>
              <w:t xml:space="preserve">skal </w:t>
            </w:r>
            <w:r w:rsidRPr="7CF6BF15">
              <w:rPr>
                <w:rFonts w:cs="Arial"/>
                <w:color w:val="000000" w:themeColor="text1"/>
              </w:rPr>
              <w:t>leveres 1 vikar for hele oppdragsperioden når denne er på minimum 3 uker. Om det</w:t>
            </w:r>
            <w:r>
              <w:rPr>
                <w:rFonts w:cs="Arial"/>
                <w:color w:val="000000" w:themeColor="text1"/>
              </w:rPr>
              <w:t>te ikke er mulig skal punkt 2.1</w:t>
            </w:r>
            <w:r w:rsidRPr="7CF6BF15">
              <w:rPr>
                <w:rFonts w:cs="Arial"/>
                <w:color w:val="000000" w:themeColor="text1"/>
              </w:rPr>
              <w:t xml:space="preserve"> gjelde for hver vikar.</w:t>
            </w:r>
          </w:p>
        </w:tc>
        <w:tc>
          <w:tcPr>
            <w:tcW w:w="567" w:type="dxa"/>
          </w:tcPr>
          <w:p w14:paraId="377E3868" w14:textId="7DAC3CD3" w:rsidR="00943F07" w:rsidRDefault="00943F07" w:rsidP="00943F07">
            <w:pPr>
              <w:spacing w:line="360" w:lineRule="auto"/>
            </w:pPr>
            <w:r>
              <w:t>A</w:t>
            </w:r>
          </w:p>
        </w:tc>
        <w:tc>
          <w:tcPr>
            <w:tcW w:w="850" w:type="dxa"/>
          </w:tcPr>
          <w:p w14:paraId="71BCAD8E" w14:textId="2E84E09D"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6E5B1732"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795C7AF" w14:textId="77777777" w:rsidR="00943F07" w:rsidRPr="000645E3" w:rsidRDefault="00943F07" w:rsidP="00943F07">
            <w:pPr>
              <w:rPr>
                <w:rFonts w:ascii="Times New Roman" w:hAnsi="Times New Roman"/>
              </w:rPr>
            </w:pPr>
          </w:p>
          <w:p w14:paraId="0046AC93" w14:textId="77777777" w:rsidR="00943F07" w:rsidRDefault="00943F07" w:rsidP="00943F07">
            <w:pPr>
              <w:spacing w:line="360" w:lineRule="auto"/>
            </w:pPr>
          </w:p>
        </w:tc>
        <w:tc>
          <w:tcPr>
            <w:tcW w:w="3371" w:type="dxa"/>
          </w:tcPr>
          <w:p w14:paraId="32573F1F" w14:textId="77777777" w:rsidR="00943F07" w:rsidRDefault="00943F07" w:rsidP="00943F07">
            <w:pPr>
              <w:spacing w:line="360" w:lineRule="auto"/>
            </w:pPr>
          </w:p>
        </w:tc>
      </w:tr>
      <w:tr w:rsidR="00943F07" w14:paraId="5861AE03" w14:textId="77777777" w:rsidTr="00F653D6">
        <w:tc>
          <w:tcPr>
            <w:tcW w:w="710" w:type="dxa"/>
          </w:tcPr>
          <w:p w14:paraId="2D26C1FB" w14:textId="24DF55EE" w:rsidR="00943F07" w:rsidRDefault="00943F07" w:rsidP="00943F07">
            <w:pPr>
              <w:spacing w:line="360" w:lineRule="auto"/>
            </w:pPr>
            <w:r>
              <w:t>1.</w:t>
            </w:r>
            <w:r w:rsidR="006720C7">
              <w:t>2</w:t>
            </w:r>
            <w:r w:rsidR="0014510F">
              <w:t>1</w:t>
            </w:r>
          </w:p>
        </w:tc>
        <w:tc>
          <w:tcPr>
            <w:tcW w:w="3969" w:type="dxa"/>
          </w:tcPr>
          <w:p w14:paraId="5A8C48A5" w14:textId="4C6D1494" w:rsidR="00943F07" w:rsidRPr="00AC2D2A" w:rsidRDefault="00943F07" w:rsidP="00943F07">
            <w:pPr>
              <w:spacing w:line="240" w:lineRule="auto"/>
              <w:rPr>
                <w:rFonts w:cs="Arial"/>
                <w:color w:val="000000"/>
                <w:szCs w:val="24"/>
              </w:rPr>
            </w:pPr>
            <w:r w:rsidRPr="00AC2D2A">
              <w:rPr>
                <w:rFonts w:cs="Arial"/>
                <w:color w:val="000000"/>
                <w:szCs w:val="24"/>
              </w:rPr>
              <w:t xml:space="preserve">Oppdragsgiver kan umiddelbart, på leverandørens regning, </w:t>
            </w:r>
            <w:r w:rsidR="009D239C">
              <w:rPr>
                <w:rFonts w:cs="Arial"/>
                <w:color w:val="000000"/>
                <w:szCs w:val="24"/>
              </w:rPr>
              <w:t xml:space="preserve">avslutte oppdraget på </w:t>
            </w:r>
            <w:r w:rsidRPr="00AC2D2A">
              <w:rPr>
                <w:rFonts w:cs="Arial"/>
                <w:color w:val="000000"/>
                <w:szCs w:val="24"/>
              </w:rPr>
              <w:t xml:space="preserve">tilbudt personell dersom det viser seg at de ikke innehar gode nok språkkunnskaper, selv også om telefonintervju er gjennomgått. </w:t>
            </w:r>
          </w:p>
          <w:p w14:paraId="52CBD8DA" w14:textId="77777777" w:rsidR="00943F07" w:rsidRPr="00AC2D2A" w:rsidRDefault="00943F07" w:rsidP="00943F07">
            <w:pPr>
              <w:spacing w:line="240" w:lineRule="auto"/>
              <w:rPr>
                <w:rFonts w:cs="Arial"/>
                <w:color w:val="000000"/>
                <w:szCs w:val="24"/>
              </w:rPr>
            </w:pPr>
          </w:p>
          <w:p w14:paraId="42EC9380" w14:textId="26E3DA48" w:rsidR="00943F07" w:rsidRPr="006001A9" w:rsidRDefault="00943F07" w:rsidP="00943F07">
            <w:pPr>
              <w:spacing w:line="360" w:lineRule="auto"/>
              <w:rPr>
                <w:highlight w:val="cyan"/>
              </w:rPr>
            </w:pPr>
            <w:r w:rsidRPr="00AC2D2A">
              <w:rPr>
                <w:rFonts w:cs="Arial"/>
                <w:color w:val="000000"/>
                <w:szCs w:val="24"/>
              </w:rPr>
              <w:t xml:space="preserve">Se </w:t>
            </w:r>
            <w:proofErr w:type="gramStart"/>
            <w:r w:rsidRPr="00AC2D2A">
              <w:rPr>
                <w:rFonts w:cs="Arial"/>
                <w:color w:val="000000"/>
                <w:szCs w:val="24"/>
              </w:rPr>
              <w:t>for øvrig</w:t>
            </w:r>
            <w:proofErr w:type="gramEnd"/>
            <w:r w:rsidRPr="00AC2D2A">
              <w:rPr>
                <w:rFonts w:cs="Arial"/>
                <w:color w:val="000000"/>
                <w:szCs w:val="24"/>
              </w:rPr>
              <w:t xml:space="preserve"> punkt: 3 «Språk». </w:t>
            </w:r>
          </w:p>
        </w:tc>
        <w:tc>
          <w:tcPr>
            <w:tcW w:w="567" w:type="dxa"/>
          </w:tcPr>
          <w:p w14:paraId="08E35CC3" w14:textId="22D7A2B7" w:rsidR="00943F07" w:rsidRDefault="00943F07" w:rsidP="00943F07">
            <w:pPr>
              <w:spacing w:line="360" w:lineRule="auto"/>
            </w:pPr>
            <w:r>
              <w:t>A</w:t>
            </w:r>
          </w:p>
        </w:tc>
        <w:tc>
          <w:tcPr>
            <w:tcW w:w="850" w:type="dxa"/>
          </w:tcPr>
          <w:p w14:paraId="75C57FF6" w14:textId="3B262839"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34CB00B8"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AE77286" w14:textId="77777777" w:rsidR="00943F07" w:rsidRPr="000645E3" w:rsidRDefault="00943F07" w:rsidP="00943F07">
            <w:pPr>
              <w:rPr>
                <w:rFonts w:ascii="Times New Roman" w:hAnsi="Times New Roman"/>
              </w:rPr>
            </w:pPr>
          </w:p>
          <w:p w14:paraId="156A4E5A" w14:textId="77777777" w:rsidR="00943F07" w:rsidRDefault="00943F07" w:rsidP="00943F07">
            <w:pPr>
              <w:spacing w:line="360" w:lineRule="auto"/>
            </w:pPr>
          </w:p>
        </w:tc>
        <w:tc>
          <w:tcPr>
            <w:tcW w:w="3371" w:type="dxa"/>
          </w:tcPr>
          <w:p w14:paraId="2A4C9E4D" w14:textId="77777777" w:rsidR="00943F07" w:rsidRDefault="00943F07" w:rsidP="00943F07">
            <w:pPr>
              <w:spacing w:line="360" w:lineRule="auto"/>
            </w:pPr>
          </w:p>
        </w:tc>
      </w:tr>
      <w:tr w:rsidR="00943F07" w14:paraId="105F514E" w14:textId="77777777" w:rsidTr="00F653D6">
        <w:tc>
          <w:tcPr>
            <w:tcW w:w="710" w:type="dxa"/>
          </w:tcPr>
          <w:p w14:paraId="7B9C7997" w14:textId="6B09FF14" w:rsidR="00943F07" w:rsidRDefault="00943F07" w:rsidP="00943F07">
            <w:pPr>
              <w:spacing w:line="360" w:lineRule="auto"/>
            </w:pPr>
            <w:r>
              <w:t>1.2</w:t>
            </w:r>
            <w:r w:rsidR="0014510F">
              <w:t>2</w:t>
            </w:r>
          </w:p>
        </w:tc>
        <w:tc>
          <w:tcPr>
            <w:tcW w:w="3969" w:type="dxa"/>
          </w:tcPr>
          <w:p w14:paraId="3CF18CB1" w14:textId="1BEC7D98" w:rsidR="00943F07" w:rsidRPr="006001A9" w:rsidRDefault="00943F07" w:rsidP="00943F07">
            <w:pPr>
              <w:spacing w:line="360" w:lineRule="auto"/>
              <w:rPr>
                <w:highlight w:val="cyan"/>
              </w:rPr>
            </w:pPr>
            <w:r w:rsidRPr="006001A9">
              <w:rPr>
                <w:rFonts w:cs="Arial"/>
                <w:color w:val="000000"/>
                <w:szCs w:val="24"/>
              </w:rPr>
              <w:t xml:space="preserve">Bolig/reise: Leverandør er ansvarlig for å skaffe </w:t>
            </w:r>
            <w:r w:rsidR="00BD0F1F">
              <w:rPr>
                <w:rFonts w:cs="Arial"/>
                <w:color w:val="000000"/>
                <w:szCs w:val="24"/>
              </w:rPr>
              <w:t xml:space="preserve">tilfredsstillende </w:t>
            </w:r>
            <w:r w:rsidRPr="006001A9">
              <w:rPr>
                <w:rFonts w:cs="Arial"/>
                <w:color w:val="000000"/>
                <w:szCs w:val="24"/>
              </w:rPr>
              <w:t xml:space="preserve">bolig samt organisere/bestille reise for vikarer. Kostnad skal dekkes av leverandør. Det er ikke tillatt å kreve tilbakebetalt fra vikar etter avsluttet oppdrag. </w:t>
            </w:r>
          </w:p>
        </w:tc>
        <w:tc>
          <w:tcPr>
            <w:tcW w:w="567" w:type="dxa"/>
          </w:tcPr>
          <w:p w14:paraId="19AF3F70" w14:textId="70E8921B" w:rsidR="00943F07" w:rsidRDefault="00943F07" w:rsidP="00943F07">
            <w:pPr>
              <w:spacing w:line="360" w:lineRule="auto"/>
            </w:pPr>
            <w:r>
              <w:t>A</w:t>
            </w:r>
          </w:p>
        </w:tc>
        <w:tc>
          <w:tcPr>
            <w:tcW w:w="850" w:type="dxa"/>
          </w:tcPr>
          <w:p w14:paraId="4F1B2B3D" w14:textId="7B8B9C8B"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6056A311"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6BAB032" w14:textId="77777777" w:rsidR="00943F07" w:rsidRPr="000645E3" w:rsidRDefault="00943F07" w:rsidP="00943F07">
            <w:pPr>
              <w:rPr>
                <w:rFonts w:ascii="Times New Roman" w:hAnsi="Times New Roman"/>
              </w:rPr>
            </w:pPr>
          </w:p>
          <w:p w14:paraId="73217D0F" w14:textId="77777777" w:rsidR="00943F07" w:rsidRDefault="00943F07" w:rsidP="00943F07">
            <w:pPr>
              <w:spacing w:line="360" w:lineRule="auto"/>
            </w:pPr>
          </w:p>
        </w:tc>
        <w:tc>
          <w:tcPr>
            <w:tcW w:w="3371" w:type="dxa"/>
          </w:tcPr>
          <w:p w14:paraId="66C78C54" w14:textId="77777777" w:rsidR="00943F07" w:rsidRDefault="00943F07" w:rsidP="00943F07">
            <w:pPr>
              <w:spacing w:line="360" w:lineRule="auto"/>
            </w:pPr>
          </w:p>
        </w:tc>
      </w:tr>
      <w:tr w:rsidR="00943F07" w14:paraId="2B80E8A1" w14:textId="77777777" w:rsidTr="00F653D6">
        <w:tc>
          <w:tcPr>
            <w:tcW w:w="710" w:type="dxa"/>
          </w:tcPr>
          <w:p w14:paraId="6DA74C68" w14:textId="7C382F19" w:rsidR="00943F07" w:rsidRDefault="00943F07" w:rsidP="00943F07">
            <w:pPr>
              <w:spacing w:line="360" w:lineRule="auto"/>
            </w:pPr>
            <w:r>
              <w:t>1.2</w:t>
            </w:r>
            <w:r w:rsidR="0014510F">
              <w:t>3</w:t>
            </w:r>
          </w:p>
        </w:tc>
        <w:tc>
          <w:tcPr>
            <w:tcW w:w="3969" w:type="dxa"/>
          </w:tcPr>
          <w:p w14:paraId="462B31FC" w14:textId="7615002A" w:rsidR="00943F07" w:rsidRDefault="00943F07" w:rsidP="00943F07">
            <w:pPr>
              <w:spacing w:line="360" w:lineRule="auto"/>
            </w:pPr>
            <w:r>
              <w:rPr>
                <w:rFonts w:cs="Arial"/>
                <w:color w:val="000000"/>
                <w:szCs w:val="24"/>
              </w:rPr>
              <w:t xml:space="preserve">Ved alle forespørsler skal leverandør alltid tilby autorisert personell til de stillingstyper som krever dette. </w:t>
            </w:r>
            <w:proofErr w:type="spellStart"/>
            <w:r>
              <w:rPr>
                <w:rFonts w:cs="Arial"/>
                <w:color w:val="000000"/>
                <w:szCs w:val="24"/>
              </w:rPr>
              <w:t>Dvs</w:t>
            </w:r>
            <w:proofErr w:type="spellEnd"/>
            <w:r>
              <w:rPr>
                <w:rFonts w:cs="Arial"/>
                <w:color w:val="000000"/>
                <w:szCs w:val="24"/>
              </w:rPr>
              <w:t xml:space="preserve"> blir det spurt etter sykepleier skal det tilbys en sykepleier. </w:t>
            </w:r>
          </w:p>
        </w:tc>
        <w:tc>
          <w:tcPr>
            <w:tcW w:w="567" w:type="dxa"/>
          </w:tcPr>
          <w:p w14:paraId="0229624C" w14:textId="4DDB115B" w:rsidR="00943F07" w:rsidRDefault="00943F07" w:rsidP="00943F07">
            <w:pPr>
              <w:spacing w:line="360" w:lineRule="auto"/>
            </w:pPr>
            <w:r>
              <w:t>A</w:t>
            </w:r>
          </w:p>
        </w:tc>
        <w:tc>
          <w:tcPr>
            <w:tcW w:w="850" w:type="dxa"/>
          </w:tcPr>
          <w:p w14:paraId="46495068" w14:textId="036949DF"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059E88B1"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2DEE98C9" w14:textId="77777777" w:rsidR="00943F07" w:rsidRPr="000645E3" w:rsidRDefault="00943F07" w:rsidP="00943F07">
            <w:pPr>
              <w:rPr>
                <w:rFonts w:ascii="Times New Roman" w:hAnsi="Times New Roman"/>
              </w:rPr>
            </w:pPr>
          </w:p>
          <w:p w14:paraId="08ACB79C" w14:textId="77777777" w:rsidR="00943F07" w:rsidRDefault="00943F07" w:rsidP="00943F07">
            <w:pPr>
              <w:spacing w:line="360" w:lineRule="auto"/>
            </w:pPr>
          </w:p>
        </w:tc>
        <w:tc>
          <w:tcPr>
            <w:tcW w:w="3371" w:type="dxa"/>
          </w:tcPr>
          <w:p w14:paraId="650C7F6A" w14:textId="77777777" w:rsidR="00943F07" w:rsidRDefault="00943F07" w:rsidP="00943F07">
            <w:pPr>
              <w:spacing w:line="360" w:lineRule="auto"/>
            </w:pPr>
          </w:p>
        </w:tc>
      </w:tr>
      <w:tr w:rsidR="00943F07" w14:paraId="49379658" w14:textId="77777777" w:rsidTr="00F653D6">
        <w:tc>
          <w:tcPr>
            <w:tcW w:w="710" w:type="dxa"/>
          </w:tcPr>
          <w:p w14:paraId="0B55C348" w14:textId="7E23A59C" w:rsidR="00943F07" w:rsidRDefault="00943F07" w:rsidP="00943F07">
            <w:pPr>
              <w:spacing w:line="360" w:lineRule="auto"/>
            </w:pPr>
            <w:r>
              <w:t>1.2</w:t>
            </w:r>
            <w:r w:rsidR="0014510F">
              <w:t>4</w:t>
            </w:r>
          </w:p>
        </w:tc>
        <w:tc>
          <w:tcPr>
            <w:tcW w:w="3969" w:type="dxa"/>
          </w:tcPr>
          <w:p w14:paraId="74316603" w14:textId="1C1BB5C3" w:rsidR="00943F07" w:rsidRDefault="00943F07" w:rsidP="00943F07">
            <w:pPr>
              <w:spacing w:line="360" w:lineRule="auto"/>
            </w:pPr>
            <w:r w:rsidRPr="008F0610">
              <w:t>Det er ikke tillatt i den enkelte vikarperiode å flytte vikaren til en høyere kompetansegrad.</w:t>
            </w:r>
            <w:r>
              <w:t xml:space="preserve"> Dersom leverandøren velger å tilby en vikar med høyere kompetansegrad enn det som er forespurt i oppdraget, skal merkostnadene for dette ikke belastes arbeidsgiver.</w:t>
            </w:r>
          </w:p>
        </w:tc>
        <w:tc>
          <w:tcPr>
            <w:tcW w:w="567" w:type="dxa"/>
          </w:tcPr>
          <w:p w14:paraId="26237E86" w14:textId="0C79FC3F" w:rsidR="00943F07" w:rsidRDefault="00943F07" w:rsidP="00943F07">
            <w:pPr>
              <w:spacing w:line="360" w:lineRule="auto"/>
            </w:pPr>
            <w:r>
              <w:t>A</w:t>
            </w:r>
          </w:p>
        </w:tc>
        <w:tc>
          <w:tcPr>
            <w:tcW w:w="850" w:type="dxa"/>
          </w:tcPr>
          <w:p w14:paraId="144785F7" w14:textId="69EC9BA0"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16EB1C71"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4AEC802" w14:textId="77777777" w:rsidR="00943F07" w:rsidRPr="000645E3" w:rsidRDefault="00943F07" w:rsidP="00943F07">
            <w:pPr>
              <w:rPr>
                <w:rFonts w:ascii="Times New Roman" w:hAnsi="Times New Roman"/>
              </w:rPr>
            </w:pPr>
          </w:p>
          <w:p w14:paraId="3AB990DA" w14:textId="77777777" w:rsidR="00943F07" w:rsidRDefault="00943F07" w:rsidP="00943F07">
            <w:pPr>
              <w:spacing w:line="360" w:lineRule="auto"/>
            </w:pPr>
          </w:p>
        </w:tc>
        <w:tc>
          <w:tcPr>
            <w:tcW w:w="3371" w:type="dxa"/>
          </w:tcPr>
          <w:p w14:paraId="7BF6E18B" w14:textId="77777777" w:rsidR="00943F07" w:rsidRDefault="00943F07" w:rsidP="00943F07">
            <w:pPr>
              <w:spacing w:line="360" w:lineRule="auto"/>
            </w:pPr>
          </w:p>
        </w:tc>
      </w:tr>
      <w:tr w:rsidR="00943F07" w14:paraId="6BE3665C" w14:textId="77777777" w:rsidTr="00F653D6">
        <w:tc>
          <w:tcPr>
            <w:tcW w:w="710" w:type="dxa"/>
          </w:tcPr>
          <w:p w14:paraId="5ADD5C13" w14:textId="54BD6153" w:rsidR="00943F07" w:rsidRDefault="00943F07" w:rsidP="00943F07">
            <w:pPr>
              <w:spacing w:line="360" w:lineRule="auto"/>
            </w:pPr>
            <w:r>
              <w:t>1.2</w:t>
            </w:r>
            <w:r w:rsidR="0014510F">
              <w:t>5</w:t>
            </w:r>
          </w:p>
        </w:tc>
        <w:tc>
          <w:tcPr>
            <w:tcW w:w="3969" w:type="dxa"/>
          </w:tcPr>
          <w:p w14:paraId="79222FC9" w14:textId="0C4821EA" w:rsidR="00943F07" w:rsidRDefault="00943F07" w:rsidP="00943F07">
            <w:pPr>
              <w:spacing w:line="360" w:lineRule="auto"/>
            </w:pPr>
            <w:r w:rsidRPr="00F51383">
              <w:rPr>
                <w:rFonts w:cs="Arial"/>
                <w:color w:val="000000"/>
                <w:szCs w:val="24"/>
              </w:rPr>
              <w:t xml:space="preserve">Det kan i avtaleperioden oppstå behov for vikarer med annen kompetanse enn </w:t>
            </w:r>
            <w:r w:rsidRPr="00F51383">
              <w:rPr>
                <w:rFonts w:cs="Arial"/>
                <w:color w:val="000000"/>
                <w:szCs w:val="24"/>
              </w:rPr>
              <w:lastRenderedPageBreak/>
              <w:t xml:space="preserve">spesifisert. </w:t>
            </w:r>
            <w:r>
              <w:rPr>
                <w:rFonts w:cs="Arial"/>
                <w:color w:val="000000"/>
                <w:szCs w:val="24"/>
              </w:rPr>
              <w:t>Leverandør skal derfor</w:t>
            </w:r>
            <w:r w:rsidRPr="00F51383">
              <w:rPr>
                <w:rFonts w:cs="Arial"/>
                <w:color w:val="000000"/>
                <w:szCs w:val="24"/>
              </w:rPr>
              <w:t xml:space="preserve"> beskrive </w:t>
            </w:r>
            <w:proofErr w:type="gramStart"/>
            <w:r w:rsidRPr="00F51383">
              <w:rPr>
                <w:rFonts w:cs="Arial"/>
                <w:color w:val="000000"/>
                <w:szCs w:val="24"/>
              </w:rPr>
              <w:t>hvilke type</w:t>
            </w:r>
            <w:proofErr w:type="gramEnd"/>
            <w:r w:rsidRPr="00F51383">
              <w:rPr>
                <w:rFonts w:cs="Arial"/>
                <w:color w:val="000000"/>
                <w:szCs w:val="24"/>
              </w:rPr>
              <w:t xml:space="preserve"> kompetanse/fagområder </w:t>
            </w:r>
            <w:r>
              <w:rPr>
                <w:rFonts w:cs="Arial"/>
                <w:color w:val="000000"/>
                <w:szCs w:val="24"/>
              </w:rPr>
              <w:t xml:space="preserve">innenfor helsesektoren </w:t>
            </w:r>
            <w:r w:rsidRPr="00F51383">
              <w:rPr>
                <w:rFonts w:cs="Arial"/>
                <w:color w:val="000000"/>
                <w:szCs w:val="24"/>
              </w:rPr>
              <w:t>de kan tilby vikarer til.</w:t>
            </w:r>
          </w:p>
        </w:tc>
        <w:tc>
          <w:tcPr>
            <w:tcW w:w="567" w:type="dxa"/>
          </w:tcPr>
          <w:p w14:paraId="2F902350" w14:textId="3C9927DF" w:rsidR="00943F07" w:rsidRDefault="00943F07" w:rsidP="00943F07">
            <w:pPr>
              <w:spacing w:line="360" w:lineRule="auto"/>
            </w:pPr>
            <w:r>
              <w:lastRenderedPageBreak/>
              <w:t>A</w:t>
            </w:r>
          </w:p>
        </w:tc>
        <w:tc>
          <w:tcPr>
            <w:tcW w:w="850" w:type="dxa"/>
          </w:tcPr>
          <w:p w14:paraId="68B2483B" w14:textId="74CE14F4"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1A89E8DC"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7B70934" w14:textId="77777777" w:rsidR="00943F07" w:rsidRPr="000645E3" w:rsidRDefault="00943F07" w:rsidP="00943F07">
            <w:pPr>
              <w:rPr>
                <w:rFonts w:ascii="Times New Roman" w:hAnsi="Times New Roman"/>
              </w:rPr>
            </w:pPr>
          </w:p>
          <w:p w14:paraId="47A7801D" w14:textId="77777777" w:rsidR="00943F07" w:rsidRDefault="00943F07" w:rsidP="00943F07">
            <w:pPr>
              <w:spacing w:line="360" w:lineRule="auto"/>
            </w:pPr>
          </w:p>
        </w:tc>
        <w:tc>
          <w:tcPr>
            <w:tcW w:w="3371" w:type="dxa"/>
          </w:tcPr>
          <w:p w14:paraId="7FEAC062" w14:textId="4E7FE57B" w:rsidR="00943F07" w:rsidRDefault="00943F07" w:rsidP="00943F07">
            <w:pPr>
              <w:spacing w:line="360" w:lineRule="auto"/>
            </w:pPr>
          </w:p>
        </w:tc>
      </w:tr>
      <w:tr w:rsidR="00943F07" w14:paraId="5CD05004" w14:textId="77777777" w:rsidTr="00F653D6">
        <w:tc>
          <w:tcPr>
            <w:tcW w:w="710" w:type="dxa"/>
          </w:tcPr>
          <w:p w14:paraId="22DB9332" w14:textId="6C83B012" w:rsidR="00943F07" w:rsidRDefault="00943F07" w:rsidP="00943F07">
            <w:pPr>
              <w:spacing w:line="360" w:lineRule="auto"/>
            </w:pPr>
            <w:r>
              <w:t>1.2</w:t>
            </w:r>
            <w:r w:rsidR="0014510F">
              <w:t>6</w:t>
            </w:r>
          </w:p>
        </w:tc>
        <w:tc>
          <w:tcPr>
            <w:tcW w:w="3969" w:type="dxa"/>
            <w:shd w:val="clear" w:color="auto" w:fill="auto"/>
          </w:tcPr>
          <w:p w14:paraId="3A638EBA" w14:textId="0E0C0012" w:rsidR="00943F07" w:rsidRPr="00EF78ED" w:rsidRDefault="00943F07" w:rsidP="00943F07">
            <w:pPr>
              <w:spacing w:line="360" w:lineRule="auto"/>
              <w:rPr>
                <w:rFonts w:cs="Arial"/>
                <w:color w:val="000000"/>
                <w:szCs w:val="24"/>
              </w:rPr>
            </w:pPr>
            <w:r w:rsidRPr="00EF78ED">
              <w:rPr>
                <w:rFonts w:cs="Arial"/>
                <w:color w:val="000000"/>
                <w:szCs w:val="24"/>
              </w:rPr>
              <w:t xml:space="preserve">I de tilfeller legestudent blir tatt inn for å utøve sykepleieroppgaver skal denne ha dispensasjon fra kommuneoverlege/ sykehjemoverlege. </w:t>
            </w:r>
          </w:p>
          <w:p w14:paraId="1867436C" w14:textId="77777777" w:rsidR="00943F07" w:rsidRPr="00EF78ED" w:rsidRDefault="00943F07" w:rsidP="00943F07">
            <w:pPr>
              <w:spacing w:line="360" w:lineRule="auto"/>
              <w:rPr>
                <w:rFonts w:cs="Arial"/>
                <w:szCs w:val="24"/>
              </w:rPr>
            </w:pPr>
            <w:r w:rsidRPr="00EF78ED">
              <w:rPr>
                <w:rFonts w:cs="Arial"/>
                <w:color w:val="000000"/>
                <w:szCs w:val="24"/>
              </w:rPr>
              <w:t xml:space="preserve">Legestudenter må ha kommet til minimum 10.termin i sin utdannelse, og ha relevant praksis fra pleie. I </w:t>
            </w:r>
            <w:r w:rsidRPr="00EF78ED">
              <w:rPr>
                <w:rFonts w:cs="Arial"/>
                <w:szCs w:val="24"/>
              </w:rPr>
              <w:t xml:space="preserve">tillegg må det dokumenteres at </w:t>
            </w:r>
            <w:r w:rsidRPr="00EF78ED">
              <w:rPr>
                <w:rFonts w:cs="Arial"/>
                <w:color w:val="000000"/>
                <w:szCs w:val="24"/>
              </w:rPr>
              <w:t xml:space="preserve">legestudent har </w:t>
            </w:r>
            <w:r w:rsidRPr="00EF78ED">
              <w:rPr>
                <w:rFonts w:cs="Arial"/>
                <w:szCs w:val="24"/>
              </w:rPr>
              <w:t>gjennomført og bestått grunnkurs i medikamenthåndtering</w:t>
            </w:r>
          </w:p>
          <w:p w14:paraId="4C925582" w14:textId="77777777" w:rsidR="00943F07" w:rsidRDefault="00943F07" w:rsidP="00943F07">
            <w:pPr>
              <w:spacing w:line="360" w:lineRule="auto"/>
              <w:rPr>
                <w:rFonts w:cs="Arial"/>
                <w:color w:val="000000"/>
                <w:szCs w:val="24"/>
              </w:rPr>
            </w:pPr>
          </w:p>
          <w:p w14:paraId="7935CD90" w14:textId="67AF4917" w:rsidR="00CC3F14" w:rsidRPr="000F7FA1" w:rsidRDefault="00CC3F14" w:rsidP="00943F07">
            <w:pPr>
              <w:spacing w:line="360" w:lineRule="auto"/>
              <w:rPr>
                <w:rFonts w:cs="Arial"/>
                <w:color w:val="000000"/>
                <w:szCs w:val="24"/>
                <w:highlight w:val="green"/>
              </w:rPr>
            </w:pPr>
            <w:r w:rsidRPr="000F7FA1">
              <w:rPr>
                <w:rFonts w:cs="Arial"/>
                <w:color w:val="000000"/>
                <w:szCs w:val="24"/>
                <w:highlight w:val="green"/>
              </w:rPr>
              <w:t xml:space="preserve">Dersom legestudenten kommer inn ved forespørsel etter en helsefagarbeider skal denne lønnes som en helsefagarbeider. </w:t>
            </w:r>
          </w:p>
          <w:p w14:paraId="283CA9C1" w14:textId="77777777" w:rsidR="00CC3F14" w:rsidRPr="000F7FA1" w:rsidRDefault="00CC3F14" w:rsidP="00943F07">
            <w:pPr>
              <w:spacing w:line="360" w:lineRule="auto"/>
              <w:rPr>
                <w:rFonts w:cs="Arial"/>
                <w:color w:val="000000"/>
                <w:szCs w:val="24"/>
                <w:highlight w:val="green"/>
              </w:rPr>
            </w:pPr>
          </w:p>
          <w:p w14:paraId="217521AC" w14:textId="76C529E8" w:rsidR="00CC3F14" w:rsidRPr="00EF78ED" w:rsidRDefault="00CC3F14" w:rsidP="00943F07">
            <w:pPr>
              <w:spacing w:line="360" w:lineRule="auto"/>
              <w:rPr>
                <w:rFonts w:cs="Arial"/>
                <w:color w:val="000000"/>
                <w:szCs w:val="24"/>
              </w:rPr>
            </w:pPr>
            <w:r w:rsidRPr="000F7FA1">
              <w:rPr>
                <w:rFonts w:cs="Arial"/>
                <w:color w:val="000000"/>
                <w:szCs w:val="24"/>
                <w:highlight w:val="green"/>
              </w:rPr>
              <w:t>Kommer legestudenten inn ved forespørsel etter en sykepleier skal denne lønnes som en sykepleier.</w:t>
            </w:r>
            <w:r>
              <w:rPr>
                <w:rFonts w:cs="Arial"/>
                <w:color w:val="000000"/>
                <w:szCs w:val="24"/>
              </w:rPr>
              <w:t xml:space="preserve"> </w:t>
            </w:r>
          </w:p>
          <w:p w14:paraId="5CAABBDB" w14:textId="787E98FB" w:rsidR="00943F07" w:rsidRPr="00EF78ED" w:rsidRDefault="00CC3F14" w:rsidP="00943F07">
            <w:pPr>
              <w:spacing w:line="360" w:lineRule="auto"/>
            </w:pPr>
            <w:r>
              <w:rPr>
                <w:rFonts w:cs="Arial"/>
                <w:color w:val="000000"/>
                <w:szCs w:val="24"/>
              </w:rPr>
              <w:t xml:space="preserve"> </w:t>
            </w:r>
          </w:p>
        </w:tc>
        <w:tc>
          <w:tcPr>
            <w:tcW w:w="567" w:type="dxa"/>
            <w:shd w:val="clear" w:color="auto" w:fill="auto"/>
          </w:tcPr>
          <w:p w14:paraId="1CF5A078" w14:textId="5614B035" w:rsidR="00943F07" w:rsidRDefault="00943F07" w:rsidP="00943F07">
            <w:pPr>
              <w:spacing w:line="360" w:lineRule="auto"/>
            </w:pPr>
            <w:r>
              <w:rPr>
                <w:rFonts w:cs="Arial"/>
                <w:color w:val="000000"/>
                <w:szCs w:val="24"/>
              </w:rPr>
              <w:t>A</w:t>
            </w:r>
          </w:p>
        </w:tc>
        <w:tc>
          <w:tcPr>
            <w:tcW w:w="850" w:type="dxa"/>
            <w:shd w:val="clear" w:color="auto" w:fill="auto"/>
          </w:tcPr>
          <w:p w14:paraId="4190DB00" w14:textId="77777777"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6D2E5654" w14:textId="77777777" w:rsidR="00943F07" w:rsidRPr="000645E3" w:rsidRDefault="00943F07" w:rsidP="00943F07">
            <w:pPr>
              <w:rPr>
                <w:rFonts w:ascii="Times New Roman" w:hAnsi="Times New Roman"/>
                <w:b/>
                <w:bCs/>
              </w:rPr>
            </w:pPr>
          </w:p>
          <w:p w14:paraId="25B2D1B9"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8246DC3" w14:textId="77777777" w:rsidR="00943F07" w:rsidRPr="000645E3" w:rsidRDefault="00943F07" w:rsidP="00943F07">
            <w:pPr>
              <w:rPr>
                <w:rFonts w:ascii="Times New Roman" w:hAnsi="Times New Roman"/>
              </w:rPr>
            </w:pPr>
          </w:p>
          <w:p w14:paraId="1619E241" w14:textId="77777777" w:rsidR="00943F07" w:rsidRDefault="00943F07" w:rsidP="00943F07">
            <w:pPr>
              <w:spacing w:line="360" w:lineRule="auto"/>
            </w:pPr>
          </w:p>
        </w:tc>
        <w:tc>
          <w:tcPr>
            <w:tcW w:w="3371" w:type="dxa"/>
          </w:tcPr>
          <w:p w14:paraId="7A09961A" w14:textId="77777777" w:rsidR="00943F07" w:rsidRDefault="00943F07" w:rsidP="00943F07">
            <w:pPr>
              <w:spacing w:line="360" w:lineRule="auto"/>
            </w:pPr>
          </w:p>
        </w:tc>
      </w:tr>
      <w:tr w:rsidR="00943F07" w14:paraId="768783AA" w14:textId="77777777" w:rsidTr="00F653D6">
        <w:tc>
          <w:tcPr>
            <w:tcW w:w="710" w:type="dxa"/>
          </w:tcPr>
          <w:p w14:paraId="7E9327DC" w14:textId="012B0CC0" w:rsidR="00943F07" w:rsidRDefault="00943F07" w:rsidP="00943F07">
            <w:pPr>
              <w:spacing w:line="360" w:lineRule="auto"/>
            </w:pPr>
            <w:r>
              <w:t>1.2</w:t>
            </w:r>
            <w:r w:rsidR="0014510F">
              <w:t>7</w:t>
            </w:r>
          </w:p>
        </w:tc>
        <w:tc>
          <w:tcPr>
            <w:tcW w:w="3969" w:type="dxa"/>
          </w:tcPr>
          <w:p w14:paraId="1142CC54" w14:textId="77777777" w:rsidR="00943F07" w:rsidRDefault="00943F07" w:rsidP="00943F07">
            <w:pPr>
              <w:spacing w:line="360" w:lineRule="auto"/>
              <w:rPr>
                <w:rFonts w:cs="Arial"/>
                <w:color w:val="000000"/>
                <w:szCs w:val="24"/>
              </w:rPr>
            </w:pPr>
            <w:r w:rsidRPr="00794E85">
              <w:rPr>
                <w:rFonts w:cs="Arial"/>
                <w:color w:val="000000"/>
                <w:szCs w:val="24"/>
              </w:rPr>
              <w:t>Leverandør skal tilby vikarer som er kvalifiserte personer som innehar gode fagkunnskaper, er serviceinnstilte, samarbeidsvillige, fleksible og følger tjenestestedets rutiner.</w:t>
            </w:r>
          </w:p>
          <w:p w14:paraId="45B6D969" w14:textId="77777777" w:rsidR="0068111C" w:rsidRDefault="0068111C" w:rsidP="00943F07">
            <w:pPr>
              <w:spacing w:line="360" w:lineRule="auto"/>
              <w:rPr>
                <w:rFonts w:cs="Arial"/>
                <w:color w:val="000000"/>
                <w:szCs w:val="24"/>
              </w:rPr>
            </w:pPr>
          </w:p>
          <w:p w14:paraId="6E6D115D" w14:textId="342AD0DE" w:rsidR="0068111C" w:rsidRPr="00DF2619" w:rsidRDefault="0068111C" w:rsidP="00943F07">
            <w:pPr>
              <w:spacing w:line="360" w:lineRule="auto"/>
              <w:rPr>
                <w:highlight w:val="green"/>
              </w:rPr>
            </w:pPr>
            <w:r>
              <w:rPr>
                <w:rFonts w:cs="Arial"/>
                <w:color w:val="000000"/>
                <w:szCs w:val="24"/>
              </w:rPr>
              <w:t xml:space="preserve">Vikaren skal være </w:t>
            </w:r>
            <w:r w:rsidR="001E2CCA">
              <w:rPr>
                <w:rFonts w:cs="Arial"/>
                <w:color w:val="000000"/>
                <w:szCs w:val="24"/>
              </w:rPr>
              <w:t>personlig egnet og skikket for oppdraget.</w:t>
            </w:r>
          </w:p>
        </w:tc>
        <w:tc>
          <w:tcPr>
            <w:tcW w:w="567" w:type="dxa"/>
          </w:tcPr>
          <w:p w14:paraId="69401318" w14:textId="345DAA70" w:rsidR="00943F07" w:rsidRDefault="00943F07" w:rsidP="00943F07">
            <w:pPr>
              <w:spacing w:line="360" w:lineRule="auto"/>
            </w:pPr>
            <w:r>
              <w:t>A</w:t>
            </w:r>
          </w:p>
        </w:tc>
        <w:tc>
          <w:tcPr>
            <w:tcW w:w="850" w:type="dxa"/>
          </w:tcPr>
          <w:p w14:paraId="6B27988E" w14:textId="16566C15"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69145DB2"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D5B6070" w14:textId="77777777" w:rsidR="00943F07" w:rsidRPr="000645E3" w:rsidRDefault="00943F07" w:rsidP="00943F07">
            <w:pPr>
              <w:rPr>
                <w:rFonts w:ascii="Times New Roman" w:hAnsi="Times New Roman"/>
              </w:rPr>
            </w:pPr>
          </w:p>
          <w:p w14:paraId="5A2978BA" w14:textId="77777777" w:rsidR="00943F07" w:rsidRDefault="00943F07" w:rsidP="00943F07">
            <w:pPr>
              <w:spacing w:line="360" w:lineRule="auto"/>
            </w:pPr>
          </w:p>
        </w:tc>
        <w:tc>
          <w:tcPr>
            <w:tcW w:w="3371" w:type="dxa"/>
          </w:tcPr>
          <w:p w14:paraId="04095ED3" w14:textId="77777777" w:rsidR="00943F07" w:rsidRDefault="00943F07" w:rsidP="00943F07">
            <w:pPr>
              <w:spacing w:line="360" w:lineRule="auto"/>
            </w:pPr>
          </w:p>
        </w:tc>
      </w:tr>
      <w:tr w:rsidR="00943F07" w14:paraId="2DC8249C" w14:textId="77777777" w:rsidTr="00F653D6">
        <w:tc>
          <w:tcPr>
            <w:tcW w:w="710" w:type="dxa"/>
          </w:tcPr>
          <w:p w14:paraId="2A99172F" w14:textId="45779E41" w:rsidR="00943F07" w:rsidRDefault="00943F07" w:rsidP="00943F07">
            <w:pPr>
              <w:spacing w:line="360" w:lineRule="auto"/>
            </w:pPr>
            <w:r>
              <w:t>1.2</w:t>
            </w:r>
            <w:r w:rsidR="0014510F">
              <w:t>8</w:t>
            </w:r>
          </w:p>
        </w:tc>
        <w:tc>
          <w:tcPr>
            <w:tcW w:w="3969" w:type="dxa"/>
          </w:tcPr>
          <w:p w14:paraId="4E1B3CD7" w14:textId="2BF98EA4" w:rsidR="00943F07" w:rsidRPr="007C36A6" w:rsidRDefault="00943F07" w:rsidP="00943F07">
            <w:pPr>
              <w:spacing w:line="360" w:lineRule="auto"/>
              <w:rPr>
                <w:rFonts w:cs="Arial"/>
                <w:color w:val="000000"/>
                <w:szCs w:val="24"/>
              </w:rPr>
            </w:pPr>
            <w:r w:rsidRPr="007C36A6">
              <w:rPr>
                <w:rFonts w:cs="Arial"/>
                <w:color w:val="000000"/>
                <w:szCs w:val="24"/>
              </w:rPr>
              <w:t xml:space="preserve">Leverandør skal kun tilby vikarer som er frisk og ved god </w:t>
            </w:r>
            <w:r>
              <w:rPr>
                <w:rFonts w:cs="Arial"/>
                <w:color w:val="000000"/>
                <w:szCs w:val="24"/>
              </w:rPr>
              <w:t>fysisk</w:t>
            </w:r>
            <w:r w:rsidR="00687155">
              <w:rPr>
                <w:rFonts w:cs="Arial"/>
                <w:color w:val="000000"/>
                <w:szCs w:val="24"/>
              </w:rPr>
              <w:t xml:space="preserve"> og psykisk</w:t>
            </w:r>
            <w:r>
              <w:rPr>
                <w:rFonts w:cs="Arial"/>
                <w:color w:val="000000"/>
                <w:szCs w:val="24"/>
              </w:rPr>
              <w:t xml:space="preserve"> </w:t>
            </w:r>
            <w:r w:rsidRPr="007C36A6">
              <w:rPr>
                <w:rFonts w:cs="Arial"/>
                <w:color w:val="000000"/>
                <w:szCs w:val="24"/>
              </w:rPr>
              <w:t xml:space="preserve">helse. Dette for at vikaren skal være i stand til å utføre </w:t>
            </w:r>
            <w:r>
              <w:rPr>
                <w:rFonts w:cs="Arial"/>
                <w:color w:val="000000"/>
                <w:szCs w:val="24"/>
              </w:rPr>
              <w:t xml:space="preserve">alle </w:t>
            </w:r>
            <w:r w:rsidRPr="007C36A6">
              <w:rPr>
                <w:rFonts w:cs="Arial"/>
                <w:color w:val="000000"/>
                <w:szCs w:val="24"/>
              </w:rPr>
              <w:t xml:space="preserve">de arbeidsoppgaver denne blir satt til.  </w:t>
            </w:r>
          </w:p>
        </w:tc>
        <w:tc>
          <w:tcPr>
            <w:tcW w:w="567" w:type="dxa"/>
          </w:tcPr>
          <w:p w14:paraId="05F9EAFC" w14:textId="42578EE4" w:rsidR="00943F07" w:rsidRDefault="00943F07" w:rsidP="00943F07">
            <w:pPr>
              <w:spacing w:line="360" w:lineRule="auto"/>
            </w:pPr>
            <w:r>
              <w:t>A</w:t>
            </w:r>
          </w:p>
        </w:tc>
        <w:tc>
          <w:tcPr>
            <w:tcW w:w="850" w:type="dxa"/>
          </w:tcPr>
          <w:p w14:paraId="096DFA91" w14:textId="6224A9F2"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5B3242B3"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235A572" w14:textId="77777777" w:rsidR="00943F07" w:rsidRPr="000645E3" w:rsidRDefault="00943F07" w:rsidP="00943F07">
            <w:pPr>
              <w:rPr>
                <w:rFonts w:ascii="Times New Roman" w:hAnsi="Times New Roman"/>
              </w:rPr>
            </w:pPr>
          </w:p>
          <w:p w14:paraId="5FB88815" w14:textId="77777777" w:rsidR="00943F07" w:rsidRDefault="00943F07" w:rsidP="00943F07">
            <w:pPr>
              <w:spacing w:line="360" w:lineRule="auto"/>
            </w:pPr>
          </w:p>
        </w:tc>
        <w:tc>
          <w:tcPr>
            <w:tcW w:w="3371" w:type="dxa"/>
          </w:tcPr>
          <w:p w14:paraId="454972DB" w14:textId="77777777" w:rsidR="00943F07" w:rsidRDefault="00943F07" w:rsidP="00943F07">
            <w:pPr>
              <w:spacing w:line="360" w:lineRule="auto"/>
            </w:pPr>
          </w:p>
        </w:tc>
      </w:tr>
      <w:tr w:rsidR="00943F07" w14:paraId="615FD2D4" w14:textId="77777777" w:rsidTr="00F653D6">
        <w:tc>
          <w:tcPr>
            <w:tcW w:w="710" w:type="dxa"/>
          </w:tcPr>
          <w:p w14:paraId="0E4D6DB3" w14:textId="05480ED6" w:rsidR="00943F07" w:rsidRDefault="00943F07" w:rsidP="00943F07">
            <w:pPr>
              <w:spacing w:line="360" w:lineRule="auto"/>
            </w:pPr>
            <w:r>
              <w:t>1.</w:t>
            </w:r>
            <w:r w:rsidR="005D7187">
              <w:t>29</w:t>
            </w:r>
          </w:p>
        </w:tc>
        <w:tc>
          <w:tcPr>
            <w:tcW w:w="3969" w:type="dxa"/>
            <w:shd w:val="clear" w:color="auto" w:fill="auto"/>
          </w:tcPr>
          <w:p w14:paraId="4B7637A1" w14:textId="489DD758" w:rsidR="00943F07" w:rsidRPr="00794E85" w:rsidRDefault="00943F07" w:rsidP="00943F07">
            <w:pPr>
              <w:spacing w:line="360" w:lineRule="auto"/>
            </w:pPr>
            <w:r w:rsidRPr="00794E85">
              <w:rPr>
                <w:rFonts w:cs="Arial"/>
                <w:color w:val="000000"/>
              </w:rPr>
              <w:t xml:space="preserve">Det er oppdragsgiver som til enhver tid foretar vurderingen </w:t>
            </w:r>
            <w:r>
              <w:rPr>
                <w:rFonts w:cs="Arial"/>
                <w:color w:val="000000"/>
              </w:rPr>
              <w:t>o</w:t>
            </w:r>
            <w:r w:rsidRPr="00794E85">
              <w:rPr>
                <w:rFonts w:cs="Arial"/>
                <w:color w:val="000000"/>
              </w:rPr>
              <w:t xml:space="preserve">m vikaren oppfyller kravet til å utføre de arbeidsoppgaver denne er satt til. Der hvor vikaren ikke oppfyller kravet til å utføre de arbeidsoppgaver denne er satt til, skal leverandør kostnadsfritt etter </w:t>
            </w:r>
            <w:r w:rsidRPr="00794E85">
              <w:rPr>
                <w:rFonts w:cs="Arial"/>
                <w:color w:val="000000"/>
              </w:rPr>
              <w:lastRenderedPageBreak/>
              <w:t>at denne får beskjed uten ugrunnet opphold erstatte</w:t>
            </w:r>
            <w:r w:rsidR="00FD3840">
              <w:rPr>
                <w:rFonts w:cs="Arial"/>
                <w:color w:val="000000"/>
              </w:rPr>
              <w:t>r</w:t>
            </w:r>
            <w:r w:rsidRPr="00794E85">
              <w:rPr>
                <w:rFonts w:cs="Arial"/>
                <w:color w:val="000000"/>
              </w:rPr>
              <w:t xml:space="preserve"> vikaren. </w:t>
            </w:r>
          </w:p>
        </w:tc>
        <w:tc>
          <w:tcPr>
            <w:tcW w:w="567" w:type="dxa"/>
          </w:tcPr>
          <w:p w14:paraId="1140FFE5" w14:textId="768C183A" w:rsidR="00943F07" w:rsidRDefault="00943F07" w:rsidP="00943F07">
            <w:pPr>
              <w:spacing w:line="360" w:lineRule="auto"/>
            </w:pPr>
            <w:r>
              <w:lastRenderedPageBreak/>
              <w:t>A</w:t>
            </w:r>
          </w:p>
        </w:tc>
        <w:tc>
          <w:tcPr>
            <w:tcW w:w="850" w:type="dxa"/>
          </w:tcPr>
          <w:p w14:paraId="18D1D9CC" w14:textId="5CA8E9FC" w:rsidR="00943F07" w:rsidRPr="000645E3" w:rsidRDefault="00943F07" w:rsidP="00943F07">
            <w:pPr>
              <w:rPr>
                <w:rFonts w:ascii="Times New Roman" w:hAnsi="Times New Roman"/>
                <w:b/>
                <w:bCs/>
              </w:rPr>
            </w:pPr>
            <w:r w:rsidRPr="000645E3">
              <w:rPr>
                <w:rFonts w:ascii="Times New Roman" w:hAnsi="Times New Roman"/>
              </w:rPr>
              <w:t></w:t>
            </w:r>
            <w:r>
              <w:rPr>
                <w:rFonts w:ascii="Times New Roman" w:hAnsi="Times New Roman"/>
                <w:b/>
                <w:bCs/>
              </w:rPr>
              <w:t>Ja</w:t>
            </w:r>
          </w:p>
          <w:p w14:paraId="459D2FF1" w14:textId="77777777" w:rsidR="00943F07" w:rsidRPr="000645E3" w:rsidRDefault="00943F07" w:rsidP="00943F07">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A44F94F" w14:textId="77777777" w:rsidR="00943F07" w:rsidRPr="000645E3" w:rsidRDefault="00943F07" w:rsidP="00943F07">
            <w:pPr>
              <w:rPr>
                <w:rFonts w:ascii="Times New Roman" w:hAnsi="Times New Roman"/>
              </w:rPr>
            </w:pPr>
          </w:p>
          <w:p w14:paraId="05A5B6F5" w14:textId="77777777" w:rsidR="00943F07" w:rsidRDefault="00943F07" w:rsidP="00943F07">
            <w:pPr>
              <w:spacing w:line="360" w:lineRule="auto"/>
            </w:pPr>
          </w:p>
        </w:tc>
        <w:tc>
          <w:tcPr>
            <w:tcW w:w="3371" w:type="dxa"/>
          </w:tcPr>
          <w:p w14:paraId="41688269" w14:textId="77777777" w:rsidR="00943F07" w:rsidRDefault="00943F07" w:rsidP="00943F07">
            <w:pPr>
              <w:spacing w:line="360" w:lineRule="auto"/>
            </w:pPr>
          </w:p>
        </w:tc>
      </w:tr>
      <w:tr w:rsidR="00943F07" w14:paraId="36FA63CA" w14:textId="77777777" w:rsidTr="00F653D6">
        <w:tc>
          <w:tcPr>
            <w:tcW w:w="710" w:type="dxa"/>
          </w:tcPr>
          <w:p w14:paraId="1F5839DD" w14:textId="6C400554" w:rsidR="00943F07" w:rsidRDefault="00943F07" w:rsidP="00943F07">
            <w:pPr>
              <w:spacing w:line="360" w:lineRule="auto"/>
            </w:pPr>
            <w:r>
              <w:t>1.</w:t>
            </w:r>
            <w:r w:rsidR="00967187">
              <w:t>3</w:t>
            </w:r>
            <w:r w:rsidR="005D7187">
              <w:t>0</w:t>
            </w:r>
          </w:p>
          <w:p w14:paraId="7B2D8368" w14:textId="2F4913FD" w:rsidR="00943F07" w:rsidRDefault="00943F07" w:rsidP="00943F07">
            <w:pPr>
              <w:spacing w:line="360" w:lineRule="auto"/>
            </w:pPr>
          </w:p>
        </w:tc>
        <w:tc>
          <w:tcPr>
            <w:tcW w:w="3969" w:type="dxa"/>
          </w:tcPr>
          <w:p w14:paraId="118DA58A" w14:textId="20B0D3D5" w:rsidR="000E4F21" w:rsidRPr="000411C9" w:rsidRDefault="000411C9" w:rsidP="00943F07">
            <w:pPr>
              <w:spacing w:line="360" w:lineRule="auto"/>
              <w:rPr>
                <w:u w:val="single"/>
              </w:rPr>
            </w:pPr>
            <w:r w:rsidRPr="000411C9">
              <w:rPr>
                <w:u w:val="single"/>
              </w:rPr>
              <w:t>Leveranse utenfor rammeavtale:</w:t>
            </w:r>
          </w:p>
          <w:p w14:paraId="1641F2B4" w14:textId="50F2E6D0" w:rsidR="00F8525D" w:rsidRDefault="00943F07" w:rsidP="00943F07">
            <w:pPr>
              <w:spacing w:line="360" w:lineRule="auto"/>
            </w:pPr>
            <w:r w:rsidRPr="00582B5F">
              <w:t xml:space="preserve">Det er for oppdragsgiver viktig å se at leverandør har erfaring i leveranser av etterspurte tjenester. Vi ber derfor om at vedlagte </w:t>
            </w:r>
            <w:r w:rsidR="00F91555">
              <w:t>skjema</w:t>
            </w:r>
            <w:r w:rsidRPr="00582B5F">
              <w:t xml:space="preserve"> </w:t>
            </w:r>
            <w:r>
              <w:t>(</w:t>
            </w:r>
            <w:proofErr w:type="spellStart"/>
            <w:r>
              <w:t>kravspes</w:t>
            </w:r>
            <w:proofErr w:type="spellEnd"/>
            <w:r>
              <w:t>. Bilag 1</w:t>
            </w:r>
            <w:r w:rsidR="00BE3111">
              <w:t>a</w:t>
            </w:r>
            <w:r>
              <w:t>)</w:t>
            </w:r>
            <w:r w:rsidRPr="00582B5F">
              <w:t xml:space="preserve"> over</w:t>
            </w:r>
            <w:r>
              <w:t xml:space="preserve"> totalt</w:t>
            </w:r>
            <w:r w:rsidRPr="00582B5F">
              <w:t xml:space="preserve"> leverte revisorbekreftede sykepleiertimer</w:t>
            </w:r>
            <w:r w:rsidR="00CF1BF8">
              <w:t xml:space="preserve"> og </w:t>
            </w:r>
            <w:proofErr w:type="spellStart"/>
            <w:r w:rsidR="00CF1BF8">
              <w:t>helsefagarb</w:t>
            </w:r>
            <w:proofErr w:type="spellEnd"/>
            <w:r w:rsidR="00CF1BF8">
              <w:t>. timer</w:t>
            </w:r>
            <w:r w:rsidRPr="00582B5F">
              <w:t xml:space="preserve"> returneres i utfylt stand. </w:t>
            </w:r>
          </w:p>
          <w:p w14:paraId="28E85D67" w14:textId="63A3C984" w:rsidR="00363A8D" w:rsidRDefault="006211EA" w:rsidP="00943F07">
            <w:pPr>
              <w:spacing w:line="360" w:lineRule="auto"/>
            </w:pPr>
            <w:r>
              <w:t>Oversikten skal dekke leveranser UTENFOR rammeavtale</w:t>
            </w:r>
            <w:r w:rsidR="00C858BC">
              <w:t>.</w:t>
            </w:r>
          </w:p>
          <w:p w14:paraId="42758EAE" w14:textId="686C2454" w:rsidR="00476866" w:rsidRDefault="00476866" w:rsidP="00943F07">
            <w:pPr>
              <w:spacing w:line="360" w:lineRule="auto"/>
            </w:pPr>
            <w:r>
              <w:t xml:space="preserve">Alle timer skal være levert </w:t>
            </w:r>
            <w:r w:rsidR="00363A8D">
              <w:t>kun</w:t>
            </w:r>
            <w:r w:rsidR="003803EC">
              <w:t xml:space="preserve"> til norske kommuner på syke</w:t>
            </w:r>
            <w:r w:rsidR="00363A8D">
              <w:t>hjem og hjemmebaserte tjenester</w:t>
            </w:r>
            <w:r w:rsidR="005026EF">
              <w:t xml:space="preserve"> samt kommunale tjenester innen rus- og psykisk</w:t>
            </w:r>
            <w:r w:rsidR="00245FD1">
              <w:t xml:space="preserve"> helse</w:t>
            </w:r>
            <w:r w:rsidR="00C5551A">
              <w:t xml:space="preserve"> (ikke BPA</w:t>
            </w:r>
            <w:r w:rsidR="00E62F4D">
              <w:t>, heller ikke sykehus</w:t>
            </w:r>
            <w:r w:rsidR="00C5551A">
              <w:t>)</w:t>
            </w:r>
            <w:r w:rsidR="00363A8D">
              <w:t xml:space="preserve">. </w:t>
            </w:r>
          </w:p>
          <w:p w14:paraId="2FEC5D99" w14:textId="77777777" w:rsidR="00363A8D" w:rsidRDefault="00363A8D" w:rsidP="00943F07">
            <w:pPr>
              <w:spacing w:line="360" w:lineRule="auto"/>
            </w:pPr>
          </w:p>
          <w:p w14:paraId="1C1721AC" w14:textId="506147F1" w:rsidR="00943F07" w:rsidRPr="00BA558B" w:rsidRDefault="00363A8D" w:rsidP="00943F07">
            <w:pPr>
              <w:spacing w:line="360" w:lineRule="auto"/>
            </w:pPr>
            <w:r>
              <w:t xml:space="preserve">Oppgitt antall skal være bekreftet av revisor. Bekreftelse skal legges ved. </w:t>
            </w:r>
          </w:p>
        </w:tc>
        <w:tc>
          <w:tcPr>
            <w:tcW w:w="567" w:type="dxa"/>
          </w:tcPr>
          <w:p w14:paraId="3E7384BF" w14:textId="1D86D8DF" w:rsidR="00943F07" w:rsidRPr="004340F2" w:rsidRDefault="00157EA9" w:rsidP="00943F07">
            <w:pPr>
              <w:spacing w:line="360" w:lineRule="auto"/>
              <w:rPr>
                <w:highlight w:val="yellow"/>
              </w:rPr>
            </w:pPr>
            <w:r>
              <w:t>B</w:t>
            </w:r>
          </w:p>
        </w:tc>
        <w:tc>
          <w:tcPr>
            <w:tcW w:w="850" w:type="dxa"/>
          </w:tcPr>
          <w:p w14:paraId="70B8753E" w14:textId="77777777" w:rsidR="00943F07" w:rsidRPr="004340F2" w:rsidRDefault="00943F07" w:rsidP="00157EA9">
            <w:pPr>
              <w:rPr>
                <w:highlight w:val="yellow"/>
              </w:rPr>
            </w:pPr>
          </w:p>
        </w:tc>
        <w:tc>
          <w:tcPr>
            <w:tcW w:w="3371" w:type="dxa"/>
          </w:tcPr>
          <w:p w14:paraId="6F76ADE7" w14:textId="5D3ADA15" w:rsidR="00943F07" w:rsidRPr="004340F2" w:rsidRDefault="00943F07" w:rsidP="00943F07">
            <w:pPr>
              <w:spacing w:line="360" w:lineRule="auto"/>
              <w:rPr>
                <w:highlight w:val="yellow"/>
              </w:rPr>
            </w:pPr>
          </w:p>
        </w:tc>
      </w:tr>
      <w:tr w:rsidR="00943F07" w14:paraId="37FF52F8" w14:textId="77777777" w:rsidTr="00F653D6">
        <w:tc>
          <w:tcPr>
            <w:tcW w:w="710" w:type="dxa"/>
          </w:tcPr>
          <w:p w14:paraId="0272D4E9" w14:textId="1DDC8881" w:rsidR="00943F07" w:rsidRDefault="00FD3840" w:rsidP="00943F07">
            <w:pPr>
              <w:spacing w:line="360" w:lineRule="auto"/>
            </w:pPr>
            <w:r>
              <w:t xml:space="preserve"> </w:t>
            </w:r>
            <w:r w:rsidR="00BE3111">
              <w:t>1.3</w:t>
            </w:r>
            <w:r w:rsidR="002635B8">
              <w:t>1</w:t>
            </w:r>
          </w:p>
        </w:tc>
        <w:tc>
          <w:tcPr>
            <w:tcW w:w="3969" w:type="dxa"/>
          </w:tcPr>
          <w:p w14:paraId="39DEB425" w14:textId="6F54DB74" w:rsidR="003F58AB" w:rsidRPr="003F58AB" w:rsidRDefault="003F58AB" w:rsidP="00943F07">
            <w:pPr>
              <w:spacing w:line="360" w:lineRule="auto"/>
              <w:rPr>
                <w:u w:val="single"/>
              </w:rPr>
            </w:pPr>
            <w:r w:rsidRPr="003F58AB">
              <w:rPr>
                <w:u w:val="single"/>
              </w:rPr>
              <w:t>Leveranse på rammeavtale:</w:t>
            </w:r>
          </w:p>
          <w:p w14:paraId="391F9ADB" w14:textId="65D1BA23" w:rsidR="00D256D6" w:rsidRDefault="00085EE5" w:rsidP="00943F07">
            <w:pPr>
              <w:spacing w:line="360" w:lineRule="auto"/>
            </w:pPr>
            <w:r>
              <w:t xml:space="preserve">Det er for oppdragsgiver viktig å se at leverandør </w:t>
            </w:r>
            <w:r w:rsidR="00636745">
              <w:t xml:space="preserve">har vært lojal mot oppdragsgiver og at denne </w:t>
            </w:r>
            <w:r>
              <w:t xml:space="preserve">har erfaring i å levere på inngåtte rammeavtaler. </w:t>
            </w:r>
            <w:r w:rsidR="00802D4F">
              <w:t xml:space="preserve">Leverandør skal levere </w:t>
            </w:r>
            <w:r w:rsidR="00C95991">
              <w:t xml:space="preserve">revisorbekreftet </w:t>
            </w:r>
            <w:r w:rsidR="00802D4F">
              <w:t xml:space="preserve">oversikt over </w:t>
            </w:r>
            <w:r w:rsidR="00E22873">
              <w:t xml:space="preserve">leverte timer på </w:t>
            </w:r>
            <w:r w:rsidR="00C95991">
              <w:t>sine rammeavtaler.</w:t>
            </w:r>
            <w:r w:rsidR="008E0A21">
              <w:t xml:space="preserve"> </w:t>
            </w:r>
            <w:r w:rsidR="00E50478">
              <w:t xml:space="preserve">Se og fyll ut som foreskrevet på vedlagte </w:t>
            </w:r>
            <w:r w:rsidR="00C95991">
              <w:t>skjema</w:t>
            </w:r>
            <w:r w:rsidR="001119C6">
              <w:t>,</w:t>
            </w:r>
            <w:r w:rsidR="00E50478">
              <w:t xml:space="preserve"> </w:t>
            </w:r>
            <w:r w:rsidR="00C05B36">
              <w:t>Bila</w:t>
            </w:r>
            <w:r w:rsidR="00157EA9">
              <w:t>g 1b</w:t>
            </w:r>
            <w:r w:rsidR="00C95991">
              <w:t xml:space="preserve">. </w:t>
            </w:r>
          </w:p>
          <w:p w14:paraId="56C80187" w14:textId="0507B31C" w:rsidR="00D256D6" w:rsidRDefault="00CF55FE" w:rsidP="00943F07">
            <w:pPr>
              <w:spacing w:line="360" w:lineRule="auto"/>
              <w:rPr>
                <w:color w:val="FF0000"/>
              </w:rPr>
            </w:pPr>
            <w:r w:rsidRPr="00CF55FE">
              <w:rPr>
                <w:color w:val="FF0000"/>
              </w:rPr>
              <w:t xml:space="preserve">De leverte timer skal være levert av </w:t>
            </w:r>
            <w:proofErr w:type="spellStart"/>
            <w:r w:rsidRPr="00CF55FE">
              <w:rPr>
                <w:color w:val="FF0000"/>
              </w:rPr>
              <w:t>tilbydende</w:t>
            </w:r>
            <w:proofErr w:type="spellEnd"/>
            <w:r w:rsidRPr="00CF55FE">
              <w:rPr>
                <w:color w:val="FF0000"/>
              </w:rPr>
              <w:t xml:space="preserve"> leverandør </w:t>
            </w:r>
            <w:r w:rsidR="0086613A">
              <w:rPr>
                <w:color w:val="FF0000"/>
              </w:rPr>
              <w:t xml:space="preserve">til norske kommuner </w:t>
            </w:r>
            <w:r w:rsidR="0027065A">
              <w:rPr>
                <w:color w:val="FF0000"/>
              </w:rPr>
              <w:t xml:space="preserve">(kun </w:t>
            </w:r>
            <w:r w:rsidR="00476D00">
              <w:rPr>
                <w:color w:val="FF0000"/>
              </w:rPr>
              <w:t xml:space="preserve">tjenester innen </w:t>
            </w:r>
            <w:r w:rsidR="0027065A">
              <w:rPr>
                <w:color w:val="FF0000"/>
              </w:rPr>
              <w:t>sykehjem</w:t>
            </w:r>
            <w:r w:rsidR="00476D00">
              <w:rPr>
                <w:color w:val="FF0000"/>
              </w:rPr>
              <w:t>, rus- og psykiske helse</w:t>
            </w:r>
            <w:r w:rsidR="00A96AC3">
              <w:rPr>
                <w:color w:val="FF0000"/>
              </w:rPr>
              <w:t xml:space="preserve"> samt hjemmebaserte tjenester</w:t>
            </w:r>
            <w:r w:rsidR="00FE2515">
              <w:rPr>
                <w:color w:val="FF0000"/>
              </w:rPr>
              <w:t>, ikke BPA</w:t>
            </w:r>
            <w:r w:rsidR="00D36FA8">
              <w:rPr>
                <w:color w:val="FF0000"/>
              </w:rPr>
              <w:t xml:space="preserve"> heller ikke sykehus</w:t>
            </w:r>
            <w:r w:rsidR="0027065A">
              <w:rPr>
                <w:color w:val="FF0000"/>
              </w:rPr>
              <w:t xml:space="preserve">). </w:t>
            </w:r>
          </w:p>
          <w:p w14:paraId="638996CC" w14:textId="77777777" w:rsidR="00693EF5" w:rsidRPr="00CF55FE" w:rsidRDefault="00693EF5" w:rsidP="00943F07">
            <w:pPr>
              <w:spacing w:line="360" w:lineRule="auto"/>
              <w:rPr>
                <w:color w:val="FF0000"/>
              </w:rPr>
            </w:pPr>
          </w:p>
          <w:p w14:paraId="5CA7C31E" w14:textId="77777777" w:rsidR="006E72CB" w:rsidRDefault="008C09FC" w:rsidP="00943F07">
            <w:pPr>
              <w:spacing w:line="360" w:lineRule="auto"/>
              <w:rPr>
                <w:color w:val="FF0000"/>
              </w:rPr>
            </w:pPr>
            <w:r w:rsidRPr="003D5FC0">
              <w:rPr>
                <w:color w:val="FF0000"/>
              </w:rPr>
              <w:t xml:space="preserve">Leveransene skal være </w:t>
            </w:r>
            <w:r w:rsidR="00AF29C7" w:rsidRPr="003D5FC0">
              <w:rPr>
                <w:color w:val="FF0000"/>
              </w:rPr>
              <w:t xml:space="preserve">utført på de rammeavtaler hvor pris ble fastsatt ved inngåelse av rammeavtalen. </w:t>
            </w:r>
          </w:p>
          <w:p w14:paraId="1D4EBF27" w14:textId="77777777" w:rsidR="006E72CB" w:rsidRDefault="006E72CB" w:rsidP="00943F07">
            <w:pPr>
              <w:spacing w:line="360" w:lineRule="auto"/>
              <w:rPr>
                <w:color w:val="FF0000"/>
              </w:rPr>
            </w:pPr>
          </w:p>
          <w:p w14:paraId="6ADF5209" w14:textId="1028D8C3" w:rsidR="00D256D6" w:rsidRPr="000478C1" w:rsidRDefault="006E72CB" w:rsidP="00943F07">
            <w:pPr>
              <w:spacing w:line="360" w:lineRule="auto"/>
              <w:rPr>
                <w:color w:val="FF0000"/>
                <w:u w:val="single"/>
              </w:rPr>
            </w:pPr>
            <w:r w:rsidRPr="000478C1">
              <w:rPr>
                <w:color w:val="FF0000"/>
                <w:u w:val="single"/>
              </w:rPr>
              <w:t>L</w:t>
            </w:r>
            <w:r w:rsidR="00A604CD" w:rsidRPr="000478C1">
              <w:rPr>
                <w:color w:val="FF0000"/>
                <w:u w:val="single"/>
              </w:rPr>
              <w:t>everanser hvor levering blir avtalt i form av</w:t>
            </w:r>
            <w:r w:rsidR="003D5FC0" w:rsidRPr="000478C1">
              <w:rPr>
                <w:color w:val="FF0000"/>
                <w:u w:val="single"/>
              </w:rPr>
              <w:t xml:space="preserve"> </w:t>
            </w:r>
            <w:proofErr w:type="spellStart"/>
            <w:r w:rsidR="003D5FC0" w:rsidRPr="000478C1">
              <w:rPr>
                <w:color w:val="FF0000"/>
                <w:u w:val="single"/>
              </w:rPr>
              <w:t>minikonkurranser</w:t>
            </w:r>
            <w:proofErr w:type="spellEnd"/>
            <w:r w:rsidR="00A70E6D" w:rsidRPr="000478C1">
              <w:rPr>
                <w:color w:val="FF0000"/>
                <w:u w:val="single"/>
              </w:rPr>
              <w:t xml:space="preserve">, </w:t>
            </w:r>
            <w:r w:rsidR="003D5FC0" w:rsidRPr="000478C1">
              <w:rPr>
                <w:color w:val="FF0000"/>
                <w:u w:val="single"/>
              </w:rPr>
              <w:t>hvor pris evalueres</w:t>
            </w:r>
            <w:r w:rsidR="00A70E6D" w:rsidRPr="000478C1">
              <w:rPr>
                <w:color w:val="FF0000"/>
                <w:u w:val="single"/>
              </w:rPr>
              <w:t>,</w:t>
            </w:r>
            <w:r w:rsidR="003D5FC0" w:rsidRPr="000478C1">
              <w:rPr>
                <w:color w:val="FF0000"/>
                <w:u w:val="single"/>
              </w:rPr>
              <w:t xml:space="preserve"> skal holdes utenfor. </w:t>
            </w:r>
            <w:r w:rsidR="00A604CD" w:rsidRPr="000478C1">
              <w:rPr>
                <w:color w:val="FF0000"/>
                <w:u w:val="single"/>
              </w:rPr>
              <w:t xml:space="preserve"> </w:t>
            </w:r>
          </w:p>
          <w:p w14:paraId="0A5EA280" w14:textId="6A1B2F6A" w:rsidR="00D256D6" w:rsidRPr="00582B5F" w:rsidRDefault="00D256D6" w:rsidP="00943F07">
            <w:pPr>
              <w:spacing w:line="360" w:lineRule="auto"/>
            </w:pPr>
          </w:p>
        </w:tc>
        <w:tc>
          <w:tcPr>
            <w:tcW w:w="567" w:type="dxa"/>
          </w:tcPr>
          <w:p w14:paraId="6B8CB049" w14:textId="2837F0E5" w:rsidR="00943F07" w:rsidRPr="00582B5F" w:rsidRDefault="00144FDD" w:rsidP="00943F07">
            <w:pPr>
              <w:spacing w:line="360" w:lineRule="auto"/>
            </w:pPr>
            <w:r>
              <w:lastRenderedPageBreak/>
              <w:t>B</w:t>
            </w:r>
          </w:p>
        </w:tc>
        <w:tc>
          <w:tcPr>
            <w:tcW w:w="850" w:type="dxa"/>
          </w:tcPr>
          <w:p w14:paraId="0F53E2AA" w14:textId="77777777" w:rsidR="00943F07" w:rsidRPr="000645E3" w:rsidRDefault="00943F07" w:rsidP="00943F07">
            <w:pPr>
              <w:rPr>
                <w:rFonts w:ascii="Times New Roman" w:hAnsi="Times New Roman"/>
              </w:rPr>
            </w:pPr>
          </w:p>
        </w:tc>
        <w:tc>
          <w:tcPr>
            <w:tcW w:w="3371" w:type="dxa"/>
          </w:tcPr>
          <w:p w14:paraId="202B4B95" w14:textId="5BF43D90" w:rsidR="00943F07" w:rsidRPr="004340F2" w:rsidRDefault="00157EA9" w:rsidP="00943F07">
            <w:pPr>
              <w:spacing w:line="360" w:lineRule="auto"/>
              <w:rPr>
                <w:highlight w:val="yellow"/>
              </w:rPr>
            </w:pPr>
            <w:r>
              <w:rPr>
                <w:highlight w:val="yellow"/>
              </w:rPr>
              <w:t xml:space="preserve"> </w:t>
            </w:r>
          </w:p>
        </w:tc>
      </w:tr>
      <w:tr w:rsidR="00E27F0E" w14:paraId="0D1A839C" w14:textId="77777777" w:rsidTr="00F653D6">
        <w:tc>
          <w:tcPr>
            <w:tcW w:w="710" w:type="dxa"/>
          </w:tcPr>
          <w:p w14:paraId="0001C38F" w14:textId="77777777" w:rsidR="00E27F0E" w:rsidRDefault="002635B8" w:rsidP="00943F07">
            <w:pPr>
              <w:spacing w:line="360" w:lineRule="auto"/>
            </w:pPr>
            <w:r>
              <w:t>1.32</w:t>
            </w:r>
          </w:p>
          <w:p w14:paraId="28BAFC2F" w14:textId="62AB9C73" w:rsidR="002635B8" w:rsidRDefault="002635B8" w:rsidP="00943F07">
            <w:pPr>
              <w:spacing w:line="360" w:lineRule="auto"/>
            </w:pPr>
          </w:p>
        </w:tc>
        <w:tc>
          <w:tcPr>
            <w:tcW w:w="3969" w:type="dxa"/>
          </w:tcPr>
          <w:p w14:paraId="286970EA" w14:textId="633FB802" w:rsidR="00E27F0E" w:rsidRDefault="00237B7E" w:rsidP="00943F07">
            <w:pPr>
              <w:spacing w:line="360" w:lineRule="auto"/>
            </w:pPr>
            <w:r>
              <w:t xml:space="preserve">Vi ber leverandør </w:t>
            </w:r>
            <w:r w:rsidR="00F90C9F">
              <w:t>beskrive</w:t>
            </w:r>
            <w:r w:rsidR="00E72A29">
              <w:t xml:space="preserve"> hva tallene i punkt 1.3</w:t>
            </w:r>
            <w:r w:rsidR="00ED6915">
              <w:t>1</w:t>
            </w:r>
            <w:r w:rsidR="00CD2DAE">
              <w:t xml:space="preserve"> </w:t>
            </w:r>
            <w:r w:rsidR="00F83875">
              <w:t xml:space="preserve">sier om deres evne til </w:t>
            </w:r>
            <w:r w:rsidR="00911FAA">
              <w:t xml:space="preserve">i fortsettelsen </w:t>
            </w:r>
            <w:r w:rsidR="00F83875">
              <w:t xml:space="preserve">å ha høy leveringsgrad i kontrakten med oppdragsgiver. </w:t>
            </w:r>
            <w:r w:rsidR="00DF2CC2">
              <w:t xml:space="preserve">Beskrivelse skal være på </w:t>
            </w:r>
            <w:proofErr w:type="spellStart"/>
            <w:r w:rsidR="00DF2CC2">
              <w:t>max</w:t>
            </w:r>
            <w:proofErr w:type="spellEnd"/>
            <w:r w:rsidR="00DF2CC2">
              <w:t xml:space="preserve"> ½ A4 side, beskrivelse utover dette vil ikke bli tatt med i evalueringen. </w:t>
            </w:r>
          </w:p>
        </w:tc>
        <w:tc>
          <w:tcPr>
            <w:tcW w:w="567" w:type="dxa"/>
          </w:tcPr>
          <w:p w14:paraId="701D92AD" w14:textId="26573EDF" w:rsidR="00E27F0E" w:rsidRDefault="00CD71D0" w:rsidP="00943F07">
            <w:pPr>
              <w:spacing w:line="360" w:lineRule="auto"/>
            </w:pPr>
            <w:r>
              <w:t>B</w:t>
            </w:r>
          </w:p>
        </w:tc>
        <w:tc>
          <w:tcPr>
            <w:tcW w:w="850" w:type="dxa"/>
          </w:tcPr>
          <w:p w14:paraId="3990F69A" w14:textId="77777777" w:rsidR="00E27F0E" w:rsidRPr="000645E3" w:rsidRDefault="00E27F0E" w:rsidP="00943F07">
            <w:pPr>
              <w:rPr>
                <w:rFonts w:ascii="Times New Roman" w:hAnsi="Times New Roman"/>
              </w:rPr>
            </w:pPr>
          </w:p>
        </w:tc>
        <w:tc>
          <w:tcPr>
            <w:tcW w:w="3371" w:type="dxa"/>
          </w:tcPr>
          <w:p w14:paraId="09514040" w14:textId="77777777" w:rsidR="00E27F0E" w:rsidRDefault="00E27F0E" w:rsidP="00943F07">
            <w:pPr>
              <w:spacing w:line="360" w:lineRule="auto"/>
              <w:rPr>
                <w:highlight w:val="yellow"/>
              </w:rPr>
            </w:pPr>
          </w:p>
        </w:tc>
      </w:tr>
      <w:tr w:rsidR="00E27F0E" w14:paraId="086237E9" w14:textId="77777777" w:rsidTr="00F653D6">
        <w:tc>
          <w:tcPr>
            <w:tcW w:w="710" w:type="dxa"/>
          </w:tcPr>
          <w:p w14:paraId="1056CFA1" w14:textId="18EC8AAC" w:rsidR="00E27F0E" w:rsidRDefault="002635B8" w:rsidP="00943F07">
            <w:pPr>
              <w:spacing w:line="360" w:lineRule="auto"/>
            </w:pPr>
            <w:r>
              <w:t>1.33</w:t>
            </w:r>
          </w:p>
        </w:tc>
        <w:tc>
          <w:tcPr>
            <w:tcW w:w="3969" w:type="dxa"/>
          </w:tcPr>
          <w:p w14:paraId="6D68192B" w14:textId="19EAA06D" w:rsidR="00E27F0E" w:rsidRDefault="003F3A44" w:rsidP="00943F07">
            <w:pPr>
              <w:spacing w:line="360" w:lineRule="auto"/>
            </w:pPr>
            <w:r>
              <w:t>Leverandør skal angi hvilke perioder på året tilbyder ser de største u</w:t>
            </w:r>
            <w:r w:rsidR="003A2498">
              <w:t>t</w:t>
            </w:r>
            <w:r>
              <w:t>fordringer med</w:t>
            </w:r>
            <w:r w:rsidR="003A2498">
              <w:t xml:space="preserve"> </w:t>
            </w:r>
            <w:r w:rsidR="00575C24">
              <w:t xml:space="preserve">tilgjengelig kapasitet. Vi ber også om beskrivelse på </w:t>
            </w:r>
            <w:r w:rsidR="00E039E4">
              <w:t xml:space="preserve">hvilke tiltak som gjøres for å sikre en mest mulig stabil tilgang på vikarer over hele året. </w:t>
            </w:r>
          </w:p>
        </w:tc>
        <w:tc>
          <w:tcPr>
            <w:tcW w:w="567" w:type="dxa"/>
          </w:tcPr>
          <w:p w14:paraId="4D9A83FA" w14:textId="141FE314" w:rsidR="00E27F0E" w:rsidRDefault="00CD71D0" w:rsidP="00943F07">
            <w:pPr>
              <w:spacing w:line="360" w:lineRule="auto"/>
            </w:pPr>
            <w:r>
              <w:t>B</w:t>
            </w:r>
          </w:p>
        </w:tc>
        <w:tc>
          <w:tcPr>
            <w:tcW w:w="850" w:type="dxa"/>
          </w:tcPr>
          <w:p w14:paraId="3BC5E350" w14:textId="77777777" w:rsidR="00E27F0E" w:rsidRPr="000645E3" w:rsidRDefault="00E27F0E" w:rsidP="00943F07">
            <w:pPr>
              <w:rPr>
                <w:rFonts w:ascii="Times New Roman" w:hAnsi="Times New Roman"/>
              </w:rPr>
            </w:pPr>
          </w:p>
        </w:tc>
        <w:tc>
          <w:tcPr>
            <w:tcW w:w="3371" w:type="dxa"/>
          </w:tcPr>
          <w:p w14:paraId="31AE5792" w14:textId="77777777" w:rsidR="00E27F0E" w:rsidRDefault="00E27F0E" w:rsidP="00943F07">
            <w:pPr>
              <w:spacing w:line="360" w:lineRule="auto"/>
              <w:rPr>
                <w:highlight w:val="yellow"/>
              </w:rPr>
            </w:pPr>
          </w:p>
        </w:tc>
      </w:tr>
      <w:tr w:rsidR="00C312B1" w14:paraId="07DCA8F0" w14:textId="77777777" w:rsidTr="00F653D6">
        <w:tc>
          <w:tcPr>
            <w:tcW w:w="710" w:type="dxa"/>
          </w:tcPr>
          <w:p w14:paraId="3ABE0D94" w14:textId="6B8FC131" w:rsidR="00C312B1" w:rsidRDefault="002635B8" w:rsidP="00943F07">
            <w:pPr>
              <w:spacing w:line="360" w:lineRule="auto"/>
            </w:pPr>
            <w:r>
              <w:t>1.34</w:t>
            </w:r>
          </w:p>
        </w:tc>
        <w:tc>
          <w:tcPr>
            <w:tcW w:w="3969" w:type="dxa"/>
          </w:tcPr>
          <w:p w14:paraId="281BBB10" w14:textId="386EA766" w:rsidR="00C312B1" w:rsidRPr="00821A21" w:rsidRDefault="00C312B1" w:rsidP="00943F07">
            <w:pPr>
              <w:spacing w:line="360" w:lineRule="auto"/>
              <w:rPr>
                <w:highlight w:val="cyan"/>
              </w:rPr>
            </w:pPr>
            <w:r w:rsidRPr="00116631">
              <w:t xml:space="preserve">Det er for oppdragsgiver viktig å se at leverandør har en plan for hvordan de vil møte </w:t>
            </w:r>
            <w:r w:rsidR="000621AE" w:rsidRPr="00116631">
              <w:t>kapasitetsutfordringer</w:t>
            </w:r>
            <w:r w:rsidR="00E73DB7" w:rsidRPr="00116631">
              <w:t xml:space="preserve"> </w:t>
            </w:r>
            <w:r w:rsidR="004D0B3A" w:rsidRPr="00116631">
              <w:t xml:space="preserve">for å sikre leveringsdyktighet på løpende rammeavtale. </w:t>
            </w:r>
            <w:r w:rsidR="00821A21" w:rsidRPr="00116631">
              <w:t xml:space="preserve">Beskrivelsen </w:t>
            </w:r>
            <w:r w:rsidR="00C30E7C" w:rsidRPr="00116631">
              <w:t>skal</w:t>
            </w:r>
            <w:r w:rsidR="00821A21" w:rsidRPr="00116631">
              <w:t xml:space="preserve"> dekke både praktisk informasjon </w:t>
            </w:r>
            <w:proofErr w:type="gramStart"/>
            <w:r w:rsidR="00821A21" w:rsidRPr="00116631">
              <w:t>samt</w:t>
            </w:r>
            <w:proofErr w:type="gramEnd"/>
            <w:r w:rsidR="00821A21" w:rsidRPr="00116631">
              <w:t xml:space="preserve"> tallmateriale. </w:t>
            </w:r>
          </w:p>
        </w:tc>
        <w:tc>
          <w:tcPr>
            <w:tcW w:w="567" w:type="dxa"/>
          </w:tcPr>
          <w:p w14:paraId="4AE4158D" w14:textId="0E56D4EF" w:rsidR="00C312B1" w:rsidRDefault="00B252DB" w:rsidP="00943F07">
            <w:pPr>
              <w:spacing w:line="360" w:lineRule="auto"/>
            </w:pPr>
            <w:r>
              <w:t>B</w:t>
            </w:r>
          </w:p>
        </w:tc>
        <w:tc>
          <w:tcPr>
            <w:tcW w:w="850" w:type="dxa"/>
          </w:tcPr>
          <w:p w14:paraId="2B1B99AA" w14:textId="77777777" w:rsidR="00C312B1" w:rsidRPr="000645E3" w:rsidRDefault="00C312B1" w:rsidP="00943F07">
            <w:pPr>
              <w:rPr>
                <w:rFonts w:ascii="Times New Roman" w:hAnsi="Times New Roman"/>
              </w:rPr>
            </w:pPr>
          </w:p>
        </w:tc>
        <w:tc>
          <w:tcPr>
            <w:tcW w:w="3371" w:type="dxa"/>
          </w:tcPr>
          <w:p w14:paraId="5CE2E79F" w14:textId="2CAF402E" w:rsidR="00C312B1" w:rsidRDefault="00C312B1" w:rsidP="00943F07">
            <w:pPr>
              <w:spacing w:line="360" w:lineRule="auto"/>
              <w:rPr>
                <w:highlight w:val="yellow"/>
              </w:rPr>
            </w:pPr>
          </w:p>
        </w:tc>
      </w:tr>
      <w:tr w:rsidR="00355AAE" w14:paraId="69E2F371" w14:textId="77777777" w:rsidTr="00F653D6">
        <w:tc>
          <w:tcPr>
            <w:tcW w:w="710" w:type="dxa"/>
          </w:tcPr>
          <w:p w14:paraId="32C5F1F6" w14:textId="07D17C16" w:rsidR="00355AAE" w:rsidRDefault="00355AAE" w:rsidP="00355AAE">
            <w:pPr>
              <w:spacing w:line="360" w:lineRule="auto"/>
            </w:pPr>
            <w:r>
              <w:t>1.3</w:t>
            </w:r>
            <w:r w:rsidR="002635B8">
              <w:t>5</w:t>
            </w:r>
          </w:p>
        </w:tc>
        <w:tc>
          <w:tcPr>
            <w:tcW w:w="3969" w:type="dxa"/>
          </w:tcPr>
          <w:p w14:paraId="4C43C7B0" w14:textId="77777777" w:rsidR="00355AAE" w:rsidRPr="00C107A0" w:rsidRDefault="00355AAE" w:rsidP="00355AAE">
            <w:pPr>
              <w:spacing w:line="360" w:lineRule="auto"/>
              <w:rPr>
                <w:u w:val="single"/>
              </w:rPr>
            </w:pPr>
            <w:r w:rsidRPr="00C107A0">
              <w:rPr>
                <w:u w:val="single"/>
              </w:rPr>
              <w:t>Rekruttering:</w:t>
            </w:r>
          </w:p>
          <w:p w14:paraId="6EE03E6F" w14:textId="61BC9865" w:rsidR="00355AAE" w:rsidRDefault="00355AAE" w:rsidP="00355AAE">
            <w:pPr>
              <w:spacing w:line="360" w:lineRule="auto"/>
            </w:pPr>
            <w:r>
              <w:t>Leverandør som har leiet ut en vikar kan ikke begrense vikarens mulighet til å ta arbeid hos innleier etter at ansettelsesforholdet hos utleier (leverandør) er avsluttet.</w:t>
            </w:r>
          </w:p>
        </w:tc>
        <w:tc>
          <w:tcPr>
            <w:tcW w:w="567" w:type="dxa"/>
          </w:tcPr>
          <w:p w14:paraId="2BC820E3" w14:textId="66468059" w:rsidR="00355AAE" w:rsidRDefault="00355AAE" w:rsidP="00355AAE">
            <w:pPr>
              <w:spacing w:line="360" w:lineRule="auto"/>
            </w:pPr>
            <w:r>
              <w:t>A</w:t>
            </w:r>
          </w:p>
        </w:tc>
        <w:tc>
          <w:tcPr>
            <w:tcW w:w="850" w:type="dxa"/>
          </w:tcPr>
          <w:p w14:paraId="270F9768"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1C30399D"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011F04CB" w14:textId="77777777" w:rsidR="00355AAE" w:rsidRPr="000645E3" w:rsidRDefault="00355AAE" w:rsidP="00355AAE">
            <w:pPr>
              <w:rPr>
                <w:rFonts w:ascii="Times New Roman" w:hAnsi="Times New Roman"/>
              </w:rPr>
            </w:pPr>
          </w:p>
          <w:p w14:paraId="37A261FB" w14:textId="77777777" w:rsidR="00355AAE" w:rsidRPr="000645E3" w:rsidRDefault="00355AAE" w:rsidP="00355AAE">
            <w:pPr>
              <w:rPr>
                <w:rFonts w:ascii="Times New Roman" w:hAnsi="Times New Roman"/>
              </w:rPr>
            </w:pPr>
          </w:p>
        </w:tc>
        <w:tc>
          <w:tcPr>
            <w:tcW w:w="3371" w:type="dxa"/>
          </w:tcPr>
          <w:p w14:paraId="6B95B8E4" w14:textId="77777777" w:rsidR="00355AAE" w:rsidRDefault="00355AAE" w:rsidP="00355AAE">
            <w:pPr>
              <w:spacing w:line="360" w:lineRule="auto"/>
              <w:rPr>
                <w:highlight w:val="yellow"/>
              </w:rPr>
            </w:pPr>
          </w:p>
        </w:tc>
      </w:tr>
      <w:tr w:rsidR="00355AAE" w14:paraId="7510A285" w14:textId="77777777" w:rsidTr="00F653D6">
        <w:tc>
          <w:tcPr>
            <w:tcW w:w="710" w:type="dxa"/>
          </w:tcPr>
          <w:p w14:paraId="3026F6CF" w14:textId="206165AC" w:rsidR="00355AAE" w:rsidRDefault="00355AAE" w:rsidP="00355AAE">
            <w:pPr>
              <w:spacing w:line="360" w:lineRule="auto"/>
            </w:pPr>
            <w:r>
              <w:t>1.3</w:t>
            </w:r>
            <w:r w:rsidR="002635B8">
              <w:t>6</w:t>
            </w:r>
          </w:p>
        </w:tc>
        <w:tc>
          <w:tcPr>
            <w:tcW w:w="3969" w:type="dxa"/>
          </w:tcPr>
          <w:p w14:paraId="61D72536" w14:textId="408B0171" w:rsidR="00355AAE" w:rsidRDefault="00355AAE" w:rsidP="00355AAE">
            <w:pPr>
              <w:spacing w:line="360" w:lineRule="auto"/>
            </w:pPr>
            <w:r>
              <w:t xml:space="preserve">Leverandør kan ikke uten skriftlig forhåndsgodkjennelse fra kunde, leie ut eller forsøke å leie ut en vikar til en kunde, dersom den aktuelle vikaren tidligere har vært ansatt hos den aktuelle kunden, før det har gått minst seks måneder fra den aktuelle fratreden hos kunden. </w:t>
            </w:r>
          </w:p>
        </w:tc>
        <w:tc>
          <w:tcPr>
            <w:tcW w:w="567" w:type="dxa"/>
          </w:tcPr>
          <w:p w14:paraId="15BB636F" w14:textId="39B6BBEF" w:rsidR="00355AAE" w:rsidRDefault="00355AAE" w:rsidP="00355AAE">
            <w:pPr>
              <w:spacing w:line="360" w:lineRule="auto"/>
            </w:pPr>
            <w:r>
              <w:t>A</w:t>
            </w:r>
          </w:p>
        </w:tc>
        <w:tc>
          <w:tcPr>
            <w:tcW w:w="850" w:type="dxa"/>
          </w:tcPr>
          <w:p w14:paraId="4200F215"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3953E1AD"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2057FB7" w14:textId="77777777" w:rsidR="00355AAE" w:rsidRPr="000645E3" w:rsidRDefault="00355AAE" w:rsidP="00355AAE">
            <w:pPr>
              <w:rPr>
                <w:rFonts w:ascii="Times New Roman" w:hAnsi="Times New Roman"/>
              </w:rPr>
            </w:pPr>
          </w:p>
          <w:p w14:paraId="50E2527E" w14:textId="77777777" w:rsidR="00355AAE" w:rsidRPr="000645E3" w:rsidRDefault="00355AAE" w:rsidP="00355AAE">
            <w:pPr>
              <w:rPr>
                <w:rFonts w:ascii="Times New Roman" w:hAnsi="Times New Roman"/>
              </w:rPr>
            </w:pPr>
          </w:p>
        </w:tc>
        <w:tc>
          <w:tcPr>
            <w:tcW w:w="3371" w:type="dxa"/>
          </w:tcPr>
          <w:p w14:paraId="15839C52" w14:textId="77777777" w:rsidR="00355AAE" w:rsidRDefault="00355AAE" w:rsidP="00355AAE">
            <w:pPr>
              <w:spacing w:line="360" w:lineRule="auto"/>
              <w:rPr>
                <w:highlight w:val="yellow"/>
              </w:rPr>
            </w:pPr>
          </w:p>
        </w:tc>
      </w:tr>
      <w:tr w:rsidR="00355AAE" w14:paraId="76C96106" w14:textId="77777777" w:rsidTr="00F653D6">
        <w:trPr>
          <w:trHeight w:val="648"/>
        </w:trPr>
        <w:tc>
          <w:tcPr>
            <w:tcW w:w="710" w:type="dxa"/>
            <w:shd w:val="clear" w:color="auto" w:fill="DBE5F1" w:themeFill="accent1" w:themeFillTint="33"/>
          </w:tcPr>
          <w:p w14:paraId="508E972B" w14:textId="77777777" w:rsidR="00355AAE" w:rsidRPr="00FD2E2D" w:rsidRDefault="00355AAE" w:rsidP="00355AAE">
            <w:pPr>
              <w:spacing w:line="360" w:lineRule="auto"/>
              <w:rPr>
                <w:b/>
                <w:sz w:val="20"/>
                <w:szCs w:val="20"/>
              </w:rPr>
            </w:pPr>
            <w:bookmarkStart w:id="3" w:name="_Hlk169771387"/>
            <w:r w:rsidRPr="00FD2E2D">
              <w:rPr>
                <w:b/>
                <w:sz w:val="20"/>
                <w:szCs w:val="20"/>
              </w:rPr>
              <w:t>NR</w:t>
            </w:r>
          </w:p>
        </w:tc>
        <w:tc>
          <w:tcPr>
            <w:tcW w:w="3969" w:type="dxa"/>
            <w:shd w:val="clear" w:color="auto" w:fill="DBE5F1" w:themeFill="accent1" w:themeFillTint="33"/>
          </w:tcPr>
          <w:p w14:paraId="094A1A53" w14:textId="77777777" w:rsidR="00355AAE" w:rsidRPr="00FD2E2D" w:rsidRDefault="00355AAE" w:rsidP="00355AAE">
            <w:pPr>
              <w:spacing w:line="360" w:lineRule="auto"/>
              <w:rPr>
                <w:b/>
                <w:sz w:val="20"/>
                <w:szCs w:val="20"/>
              </w:rPr>
            </w:pPr>
            <w:r w:rsidRPr="00FD2E2D">
              <w:rPr>
                <w:b/>
                <w:sz w:val="20"/>
                <w:szCs w:val="20"/>
              </w:rPr>
              <w:t>Beskrivelse av krav</w:t>
            </w:r>
          </w:p>
        </w:tc>
        <w:tc>
          <w:tcPr>
            <w:tcW w:w="567" w:type="dxa"/>
            <w:shd w:val="clear" w:color="auto" w:fill="DBE5F1" w:themeFill="accent1" w:themeFillTint="33"/>
          </w:tcPr>
          <w:p w14:paraId="7AE0A37D" w14:textId="4685DCDF" w:rsidR="00355AAE" w:rsidRPr="00FD2E2D" w:rsidRDefault="00355AAE" w:rsidP="00355AAE">
            <w:pPr>
              <w:spacing w:line="360" w:lineRule="auto"/>
              <w:rPr>
                <w:b/>
                <w:sz w:val="20"/>
                <w:szCs w:val="20"/>
              </w:rPr>
            </w:pPr>
            <w:r>
              <w:rPr>
                <w:b/>
                <w:sz w:val="20"/>
                <w:szCs w:val="20"/>
              </w:rPr>
              <w:t>A</w:t>
            </w:r>
          </w:p>
        </w:tc>
        <w:tc>
          <w:tcPr>
            <w:tcW w:w="850" w:type="dxa"/>
            <w:shd w:val="clear" w:color="auto" w:fill="DBE5F1" w:themeFill="accent1" w:themeFillTint="33"/>
          </w:tcPr>
          <w:p w14:paraId="16ECDB3D" w14:textId="77777777" w:rsidR="00355AAE" w:rsidRPr="00FD2E2D" w:rsidRDefault="00355AAE" w:rsidP="00355AAE">
            <w:pPr>
              <w:spacing w:line="360" w:lineRule="auto"/>
              <w:rPr>
                <w:b/>
                <w:sz w:val="20"/>
                <w:szCs w:val="20"/>
              </w:rPr>
            </w:pPr>
            <w:r w:rsidRPr="00FD2E2D">
              <w:rPr>
                <w:b/>
                <w:sz w:val="20"/>
                <w:szCs w:val="20"/>
              </w:rPr>
              <w:t>Svar</w:t>
            </w:r>
          </w:p>
          <w:p w14:paraId="17A36B22" w14:textId="77777777" w:rsidR="00355AAE" w:rsidRPr="00FD2E2D" w:rsidRDefault="00355AAE" w:rsidP="00355AAE">
            <w:pPr>
              <w:spacing w:line="360" w:lineRule="auto"/>
              <w:rPr>
                <w:b/>
                <w:sz w:val="20"/>
                <w:szCs w:val="20"/>
              </w:rPr>
            </w:pPr>
            <w:r w:rsidRPr="00FD2E2D">
              <w:rPr>
                <w:b/>
                <w:sz w:val="20"/>
                <w:szCs w:val="20"/>
              </w:rPr>
              <w:t>Ja/Nei</w:t>
            </w:r>
          </w:p>
          <w:p w14:paraId="7351C520" w14:textId="77777777" w:rsidR="00355AAE" w:rsidRPr="00FD2E2D" w:rsidRDefault="00355AAE" w:rsidP="00355AAE">
            <w:pPr>
              <w:spacing w:line="360" w:lineRule="auto"/>
              <w:rPr>
                <w:b/>
                <w:sz w:val="20"/>
                <w:szCs w:val="20"/>
              </w:rPr>
            </w:pPr>
          </w:p>
        </w:tc>
        <w:tc>
          <w:tcPr>
            <w:tcW w:w="3371" w:type="dxa"/>
            <w:shd w:val="clear" w:color="auto" w:fill="DBE5F1" w:themeFill="accent1" w:themeFillTint="33"/>
          </w:tcPr>
          <w:p w14:paraId="23044B4C" w14:textId="77777777" w:rsidR="00355AAE" w:rsidRPr="00FD2E2D" w:rsidRDefault="00355AAE" w:rsidP="00355AAE">
            <w:pPr>
              <w:spacing w:line="360" w:lineRule="auto"/>
              <w:rPr>
                <w:b/>
                <w:sz w:val="20"/>
                <w:szCs w:val="20"/>
              </w:rPr>
            </w:pPr>
            <w:r w:rsidRPr="00FD2E2D">
              <w:rPr>
                <w:b/>
                <w:sz w:val="20"/>
                <w:szCs w:val="20"/>
              </w:rPr>
              <w:t>Løsningsbeskrivelse</w:t>
            </w:r>
          </w:p>
        </w:tc>
      </w:tr>
      <w:tr w:rsidR="00355AAE" w14:paraId="4EB1E6F2" w14:textId="77777777" w:rsidTr="00F653D6">
        <w:tc>
          <w:tcPr>
            <w:tcW w:w="710" w:type="dxa"/>
            <w:shd w:val="clear" w:color="auto" w:fill="DBE5F1" w:themeFill="accent1" w:themeFillTint="33"/>
          </w:tcPr>
          <w:p w14:paraId="269C08C9" w14:textId="335E3324" w:rsidR="00355AAE" w:rsidRPr="00FD2E2D" w:rsidRDefault="00355AAE" w:rsidP="00355AAE">
            <w:pPr>
              <w:spacing w:line="360" w:lineRule="auto"/>
              <w:rPr>
                <w:b/>
                <w:sz w:val="20"/>
                <w:szCs w:val="20"/>
              </w:rPr>
            </w:pPr>
            <w:r w:rsidRPr="00FD2E2D">
              <w:rPr>
                <w:b/>
                <w:sz w:val="20"/>
                <w:szCs w:val="20"/>
              </w:rPr>
              <w:t>2</w:t>
            </w:r>
          </w:p>
        </w:tc>
        <w:tc>
          <w:tcPr>
            <w:tcW w:w="3969" w:type="dxa"/>
            <w:shd w:val="clear" w:color="auto" w:fill="DBE5F1" w:themeFill="accent1" w:themeFillTint="33"/>
          </w:tcPr>
          <w:p w14:paraId="4B09C62F" w14:textId="4F9E277C" w:rsidR="00355AAE" w:rsidRPr="00FD2E2D" w:rsidRDefault="00355AAE" w:rsidP="00355AAE">
            <w:pPr>
              <w:spacing w:line="360" w:lineRule="auto"/>
              <w:rPr>
                <w:b/>
                <w:sz w:val="20"/>
                <w:szCs w:val="20"/>
              </w:rPr>
            </w:pPr>
            <w:r w:rsidRPr="00FD2E2D">
              <w:rPr>
                <w:b/>
                <w:sz w:val="20"/>
                <w:szCs w:val="20"/>
              </w:rPr>
              <w:t>Krav til vikar</w:t>
            </w:r>
          </w:p>
        </w:tc>
        <w:tc>
          <w:tcPr>
            <w:tcW w:w="567" w:type="dxa"/>
            <w:shd w:val="clear" w:color="auto" w:fill="DBE5F1" w:themeFill="accent1" w:themeFillTint="33"/>
          </w:tcPr>
          <w:p w14:paraId="5104D7A2" w14:textId="77777777" w:rsidR="00355AAE" w:rsidRPr="00FD2E2D" w:rsidRDefault="00355AAE" w:rsidP="00355AAE">
            <w:pPr>
              <w:spacing w:line="360" w:lineRule="auto"/>
              <w:rPr>
                <w:b/>
                <w:sz w:val="20"/>
                <w:szCs w:val="20"/>
              </w:rPr>
            </w:pPr>
          </w:p>
        </w:tc>
        <w:tc>
          <w:tcPr>
            <w:tcW w:w="850" w:type="dxa"/>
            <w:shd w:val="clear" w:color="auto" w:fill="DBE5F1" w:themeFill="accent1" w:themeFillTint="33"/>
          </w:tcPr>
          <w:p w14:paraId="41D14488" w14:textId="77777777" w:rsidR="00355AAE" w:rsidRPr="00FD2E2D" w:rsidRDefault="00355AAE" w:rsidP="00355AAE">
            <w:pPr>
              <w:spacing w:line="360" w:lineRule="auto"/>
              <w:rPr>
                <w:b/>
                <w:sz w:val="20"/>
                <w:szCs w:val="20"/>
              </w:rPr>
            </w:pPr>
          </w:p>
        </w:tc>
        <w:tc>
          <w:tcPr>
            <w:tcW w:w="3371" w:type="dxa"/>
            <w:shd w:val="clear" w:color="auto" w:fill="DBE5F1" w:themeFill="accent1" w:themeFillTint="33"/>
          </w:tcPr>
          <w:p w14:paraId="143EF7B7" w14:textId="77777777" w:rsidR="00355AAE" w:rsidRPr="00FD2E2D" w:rsidRDefault="00355AAE" w:rsidP="00355AAE">
            <w:pPr>
              <w:spacing w:line="360" w:lineRule="auto"/>
              <w:rPr>
                <w:b/>
                <w:sz w:val="20"/>
                <w:szCs w:val="20"/>
              </w:rPr>
            </w:pPr>
          </w:p>
        </w:tc>
      </w:tr>
      <w:bookmarkEnd w:id="3"/>
      <w:tr w:rsidR="00355AAE" w14:paraId="56DA862B" w14:textId="77777777" w:rsidTr="00F653D6">
        <w:tc>
          <w:tcPr>
            <w:tcW w:w="710" w:type="dxa"/>
          </w:tcPr>
          <w:p w14:paraId="2E072F87" w14:textId="21EFBE1B" w:rsidR="00355AAE" w:rsidRDefault="00355AAE" w:rsidP="00355AAE">
            <w:pPr>
              <w:spacing w:line="360" w:lineRule="auto"/>
            </w:pPr>
            <w:r>
              <w:t>2.1</w:t>
            </w:r>
          </w:p>
        </w:tc>
        <w:tc>
          <w:tcPr>
            <w:tcW w:w="3969" w:type="dxa"/>
          </w:tcPr>
          <w:p w14:paraId="64B71599" w14:textId="3538E9F5" w:rsidR="00355AAE" w:rsidRDefault="00355AAE" w:rsidP="00355AAE">
            <w:pPr>
              <w:spacing w:line="360" w:lineRule="auto"/>
            </w:pPr>
            <w:r w:rsidRPr="00F958F9">
              <w:rPr>
                <w:rFonts w:cs="Arial"/>
                <w:color w:val="000000"/>
                <w:szCs w:val="24"/>
              </w:rPr>
              <w:t>Personer som utfører oppdrag for Oppdragsgiver/Kunde må skrive under på erklæring om taush</w:t>
            </w:r>
            <w:r>
              <w:rPr>
                <w:rFonts w:cs="Arial"/>
                <w:color w:val="000000"/>
                <w:szCs w:val="24"/>
              </w:rPr>
              <w:t>etsplikt ved oppstart hos Oppdragsgiver.</w:t>
            </w:r>
          </w:p>
        </w:tc>
        <w:tc>
          <w:tcPr>
            <w:tcW w:w="567" w:type="dxa"/>
          </w:tcPr>
          <w:p w14:paraId="5EC47A54" w14:textId="1F33CE0C" w:rsidR="00355AAE" w:rsidRDefault="00355AAE" w:rsidP="00355AAE">
            <w:pPr>
              <w:spacing w:line="360" w:lineRule="auto"/>
            </w:pPr>
            <w:r>
              <w:t>A</w:t>
            </w:r>
          </w:p>
        </w:tc>
        <w:tc>
          <w:tcPr>
            <w:tcW w:w="850" w:type="dxa"/>
          </w:tcPr>
          <w:p w14:paraId="79E4EB0E" w14:textId="08BD68F8"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5E1A65EE"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5C54064" w14:textId="77777777" w:rsidR="00355AAE" w:rsidRPr="000645E3" w:rsidRDefault="00355AAE" w:rsidP="00355AAE">
            <w:pPr>
              <w:rPr>
                <w:rFonts w:ascii="Times New Roman" w:hAnsi="Times New Roman"/>
              </w:rPr>
            </w:pPr>
          </w:p>
          <w:p w14:paraId="3295CA00" w14:textId="77777777" w:rsidR="00355AAE" w:rsidRDefault="00355AAE" w:rsidP="00355AAE">
            <w:pPr>
              <w:spacing w:line="360" w:lineRule="auto"/>
            </w:pPr>
          </w:p>
        </w:tc>
        <w:tc>
          <w:tcPr>
            <w:tcW w:w="3371" w:type="dxa"/>
          </w:tcPr>
          <w:p w14:paraId="3773218A" w14:textId="77777777" w:rsidR="00355AAE" w:rsidRDefault="00355AAE" w:rsidP="00355AAE">
            <w:pPr>
              <w:spacing w:line="360" w:lineRule="auto"/>
            </w:pPr>
          </w:p>
        </w:tc>
      </w:tr>
      <w:tr w:rsidR="00355AAE" w14:paraId="77027066" w14:textId="77777777" w:rsidTr="00F653D6">
        <w:tc>
          <w:tcPr>
            <w:tcW w:w="710" w:type="dxa"/>
          </w:tcPr>
          <w:p w14:paraId="55E446A1" w14:textId="58E141BD" w:rsidR="00355AAE" w:rsidRDefault="00355AAE" w:rsidP="00355AAE">
            <w:pPr>
              <w:spacing w:line="360" w:lineRule="auto"/>
            </w:pPr>
            <w:r>
              <w:lastRenderedPageBreak/>
              <w:t>2.2</w:t>
            </w:r>
          </w:p>
        </w:tc>
        <w:tc>
          <w:tcPr>
            <w:tcW w:w="3969" w:type="dxa"/>
          </w:tcPr>
          <w:p w14:paraId="15F8D108" w14:textId="77777777" w:rsidR="00355AAE" w:rsidRDefault="00355AAE" w:rsidP="00355AAE">
            <w:pPr>
              <w:spacing w:line="360" w:lineRule="auto"/>
              <w:rPr>
                <w:rFonts w:cs="Arial"/>
                <w:color w:val="000000"/>
                <w:szCs w:val="24"/>
              </w:rPr>
            </w:pPr>
            <w:r>
              <w:rPr>
                <w:rFonts w:cs="Arial"/>
                <w:color w:val="000000"/>
                <w:szCs w:val="24"/>
              </w:rPr>
              <w:t>Vikarer i hjemmebasert omsorg må disponere førerkort klasse B.</w:t>
            </w:r>
          </w:p>
          <w:p w14:paraId="317671B2" w14:textId="6E29237B" w:rsidR="00355AAE" w:rsidRPr="00FE0F8E" w:rsidRDefault="00355AAE" w:rsidP="00355AAE">
            <w:pPr>
              <w:spacing w:line="360" w:lineRule="auto"/>
              <w:rPr>
                <w:rFonts w:cs="Arial"/>
                <w:color w:val="000000"/>
                <w:szCs w:val="24"/>
              </w:rPr>
            </w:pPr>
            <w:r>
              <w:rPr>
                <w:rFonts w:cs="Arial"/>
                <w:color w:val="000000"/>
                <w:szCs w:val="24"/>
              </w:rPr>
              <w:t>Det er også krav om førerkort klass B til sykepleiere i sykehjem (vakthavende sykepleier må rykke ut til hjemmeboende), samt reise/ til/ fra jobb.</w:t>
            </w:r>
          </w:p>
        </w:tc>
        <w:tc>
          <w:tcPr>
            <w:tcW w:w="567" w:type="dxa"/>
          </w:tcPr>
          <w:p w14:paraId="27F48006" w14:textId="75EDE841" w:rsidR="00355AAE" w:rsidRDefault="00355AAE" w:rsidP="00355AAE">
            <w:pPr>
              <w:spacing w:line="360" w:lineRule="auto"/>
            </w:pPr>
            <w:r>
              <w:t>A</w:t>
            </w:r>
          </w:p>
        </w:tc>
        <w:tc>
          <w:tcPr>
            <w:tcW w:w="850" w:type="dxa"/>
          </w:tcPr>
          <w:p w14:paraId="4ACAAB67" w14:textId="11E91ABE"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5C1E7093"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16D18F4C" w14:textId="77777777" w:rsidR="00355AAE" w:rsidRPr="000645E3" w:rsidRDefault="00355AAE" w:rsidP="00355AAE">
            <w:pPr>
              <w:rPr>
                <w:rFonts w:ascii="Times New Roman" w:hAnsi="Times New Roman"/>
              </w:rPr>
            </w:pPr>
          </w:p>
          <w:p w14:paraId="69E02F28" w14:textId="77777777" w:rsidR="00355AAE" w:rsidRDefault="00355AAE" w:rsidP="00355AAE">
            <w:pPr>
              <w:spacing w:line="360" w:lineRule="auto"/>
            </w:pPr>
          </w:p>
        </w:tc>
        <w:tc>
          <w:tcPr>
            <w:tcW w:w="3371" w:type="dxa"/>
          </w:tcPr>
          <w:p w14:paraId="587E0E96" w14:textId="77777777" w:rsidR="00355AAE" w:rsidRDefault="00355AAE" w:rsidP="00355AAE">
            <w:pPr>
              <w:spacing w:line="360" w:lineRule="auto"/>
            </w:pPr>
          </w:p>
        </w:tc>
      </w:tr>
      <w:tr w:rsidR="00355AAE" w14:paraId="0D524A69" w14:textId="77777777" w:rsidTr="00F653D6">
        <w:tc>
          <w:tcPr>
            <w:tcW w:w="710" w:type="dxa"/>
          </w:tcPr>
          <w:p w14:paraId="6549EB85" w14:textId="2281EA3C" w:rsidR="00355AAE" w:rsidRDefault="00355AAE" w:rsidP="00355AAE">
            <w:pPr>
              <w:spacing w:line="360" w:lineRule="auto"/>
            </w:pPr>
            <w:r>
              <w:t>2.3</w:t>
            </w:r>
          </w:p>
        </w:tc>
        <w:tc>
          <w:tcPr>
            <w:tcW w:w="3969" w:type="dxa"/>
          </w:tcPr>
          <w:p w14:paraId="5FDD2E46" w14:textId="34AD7861" w:rsidR="00355AAE" w:rsidRDefault="00355AAE" w:rsidP="00355AAE">
            <w:pPr>
              <w:spacing w:line="360" w:lineRule="auto"/>
            </w:pPr>
            <w:r w:rsidRPr="00F958F9">
              <w:rPr>
                <w:rFonts w:cs="Arial"/>
                <w:color w:val="000000"/>
                <w:szCs w:val="24"/>
              </w:rPr>
              <w:t>Vaksiner: Alt personell som Oppdragsgiver kan benytte sk</w:t>
            </w:r>
            <w:r>
              <w:rPr>
                <w:rFonts w:cs="Arial"/>
                <w:color w:val="000000"/>
                <w:szCs w:val="24"/>
              </w:rPr>
              <w:t xml:space="preserve">al være vaksinert etter lovkrav/anbefalinger fra Folkehelseinstituttet </w:t>
            </w:r>
            <w:r w:rsidRPr="00F958F9">
              <w:rPr>
                <w:rFonts w:cs="Arial"/>
                <w:color w:val="000000"/>
                <w:szCs w:val="24"/>
              </w:rPr>
              <w:t>for helsepersonell i Norge</w:t>
            </w:r>
            <w:r>
              <w:rPr>
                <w:rFonts w:cs="Arial"/>
                <w:color w:val="000000"/>
                <w:szCs w:val="24"/>
              </w:rPr>
              <w:t>.</w:t>
            </w:r>
          </w:p>
        </w:tc>
        <w:tc>
          <w:tcPr>
            <w:tcW w:w="567" w:type="dxa"/>
          </w:tcPr>
          <w:p w14:paraId="43450EEB" w14:textId="7BDB61AB" w:rsidR="00355AAE" w:rsidRDefault="00355AAE" w:rsidP="00355AAE">
            <w:pPr>
              <w:spacing w:line="360" w:lineRule="auto"/>
            </w:pPr>
            <w:r>
              <w:t>A</w:t>
            </w:r>
          </w:p>
        </w:tc>
        <w:tc>
          <w:tcPr>
            <w:tcW w:w="850" w:type="dxa"/>
          </w:tcPr>
          <w:p w14:paraId="61978EFD" w14:textId="291B707C"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0E55746D"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F603E61" w14:textId="77777777" w:rsidR="00355AAE" w:rsidRPr="000645E3" w:rsidRDefault="00355AAE" w:rsidP="00355AAE">
            <w:pPr>
              <w:rPr>
                <w:rFonts w:ascii="Times New Roman" w:hAnsi="Times New Roman"/>
              </w:rPr>
            </w:pPr>
          </w:p>
          <w:p w14:paraId="4B5A1EE5" w14:textId="77777777" w:rsidR="00355AAE" w:rsidRDefault="00355AAE" w:rsidP="00355AAE">
            <w:pPr>
              <w:spacing w:line="360" w:lineRule="auto"/>
            </w:pPr>
          </w:p>
        </w:tc>
        <w:tc>
          <w:tcPr>
            <w:tcW w:w="3371" w:type="dxa"/>
          </w:tcPr>
          <w:p w14:paraId="5B6002A5" w14:textId="77777777" w:rsidR="00355AAE" w:rsidRDefault="00355AAE" w:rsidP="00355AAE">
            <w:pPr>
              <w:spacing w:line="360" w:lineRule="auto"/>
            </w:pPr>
          </w:p>
        </w:tc>
      </w:tr>
      <w:tr w:rsidR="00355AAE" w14:paraId="6681F38C" w14:textId="77777777" w:rsidTr="00F653D6">
        <w:tc>
          <w:tcPr>
            <w:tcW w:w="710" w:type="dxa"/>
          </w:tcPr>
          <w:p w14:paraId="0AC47DE6" w14:textId="66FB37F7" w:rsidR="00355AAE" w:rsidRDefault="00355AAE" w:rsidP="00355AAE">
            <w:pPr>
              <w:spacing w:line="360" w:lineRule="auto"/>
            </w:pPr>
            <w:r>
              <w:t>2.4</w:t>
            </w:r>
          </w:p>
        </w:tc>
        <w:tc>
          <w:tcPr>
            <w:tcW w:w="3969" w:type="dxa"/>
          </w:tcPr>
          <w:p w14:paraId="2F1E94B5" w14:textId="126D9CBD" w:rsidR="00355AAE" w:rsidRDefault="00355AAE" w:rsidP="00355AAE">
            <w:pPr>
              <w:spacing w:line="360" w:lineRule="auto"/>
            </w:pPr>
            <w:r>
              <w:t>Innleid helsepersonell skal kunne forelegge egenerklæring/gyldig vaksinasjonsattest for tuberkulose.</w:t>
            </w:r>
          </w:p>
        </w:tc>
        <w:tc>
          <w:tcPr>
            <w:tcW w:w="567" w:type="dxa"/>
          </w:tcPr>
          <w:p w14:paraId="433BA76A" w14:textId="37EC103E" w:rsidR="00355AAE" w:rsidRDefault="00355AAE" w:rsidP="00355AAE">
            <w:pPr>
              <w:spacing w:line="360" w:lineRule="auto"/>
            </w:pPr>
            <w:r>
              <w:t>A</w:t>
            </w:r>
          </w:p>
        </w:tc>
        <w:tc>
          <w:tcPr>
            <w:tcW w:w="850" w:type="dxa"/>
          </w:tcPr>
          <w:p w14:paraId="4BB7C380" w14:textId="3ECFDB8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63D3ED0D"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439E69C" w14:textId="77777777" w:rsidR="00355AAE" w:rsidRPr="000645E3" w:rsidRDefault="00355AAE" w:rsidP="00355AAE">
            <w:pPr>
              <w:rPr>
                <w:rFonts w:ascii="Times New Roman" w:hAnsi="Times New Roman"/>
              </w:rPr>
            </w:pPr>
          </w:p>
          <w:p w14:paraId="6292682B" w14:textId="77777777" w:rsidR="00355AAE" w:rsidRDefault="00355AAE" w:rsidP="00355AAE">
            <w:pPr>
              <w:spacing w:line="360" w:lineRule="auto"/>
            </w:pPr>
          </w:p>
        </w:tc>
        <w:tc>
          <w:tcPr>
            <w:tcW w:w="3371" w:type="dxa"/>
          </w:tcPr>
          <w:p w14:paraId="25B33195" w14:textId="77777777" w:rsidR="00355AAE" w:rsidRDefault="00355AAE" w:rsidP="00355AAE">
            <w:pPr>
              <w:spacing w:line="360" w:lineRule="auto"/>
            </w:pPr>
          </w:p>
        </w:tc>
      </w:tr>
      <w:tr w:rsidR="00355AAE" w14:paraId="563161DE" w14:textId="77777777" w:rsidTr="000B023D">
        <w:trPr>
          <w:trHeight w:val="1365"/>
        </w:trPr>
        <w:tc>
          <w:tcPr>
            <w:tcW w:w="710" w:type="dxa"/>
          </w:tcPr>
          <w:p w14:paraId="472E4608" w14:textId="3644C37D" w:rsidR="00355AAE" w:rsidRDefault="00355AAE" w:rsidP="00355AAE">
            <w:pPr>
              <w:spacing w:line="360" w:lineRule="auto"/>
            </w:pPr>
            <w:r>
              <w:t>2.5</w:t>
            </w:r>
          </w:p>
        </w:tc>
        <w:tc>
          <w:tcPr>
            <w:tcW w:w="3969" w:type="dxa"/>
          </w:tcPr>
          <w:p w14:paraId="55417E0B" w14:textId="16E3B8DE" w:rsidR="00355AAE" w:rsidRDefault="00355AAE" w:rsidP="00355AAE">
            <w:pPr>
              <w:spacing w:line="360" w:lineRule="auto"/>
            </w:pPr>
            <w:r>
              <w:t>Vikarer skal legge frem gyldig egenerklæring/MRSA-attest.</w:t>
            </w:r>
          </w:p>
        </w:tc>
        <w:tc>
          <w:tcPr>
            <w:tcW w:w="567" w:type="dxa"/>
          </w:tcPr>
          <w:p w14:paraId="4C8D3D5E" w14:textId="799C849B" w:rsidR="00355AAE" w:rsidRDefault="00355AAE" w:rsidP="00355AAE">
            <w:pPr>
              <w:spacing w:line="360" w:lineRule="auto"/>
            </w:pPr>
            <w:r>
              <w:t>A</w:t>
            </w:r>
          </w:p>
        </w:tc>
        <w:tc>
          <w:tcPr>
            <w:tcW w:w="850" w:type="dxa"/>
          </w:tcPr>
          <w:p w14:paraId="52A2FECF" w14:textId="672BCC52"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521636F2"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946C366" w14:textId="77777777" w:rsidR="00355AAE" w:rsidRPr="000645E3" w:rsidRDefault="00355AAE" w:rsidP="00355AAE">
            <w:pPr>
              <w:rPr>
                <w:rFonts w:ascii="Times New Roman" w:hAnsi="Times New Roman"/>
              </w:rPr>
            </w:pPr>
          </w:p>
          <w:p w14:paraId="61782307" w14:textId="77777777" w:rsidR="00355AAE" w:rsidRDefault="00355AAE" w:rsidP="00355AAE">
            <w:pPr>
              <w:spacing w:line="360" w:lineRule="auto"/>
            </w:pPr>
          </w:p>
        </w:tc>
        <w:tc>
          <w:tcPr>
            <w:tcW w:w="3371" w:type="dxa"/>
          </w:tcPr>
          <w:p w14:paraId="58E4A240" w14:textId="77777777" w:rsidR="00355AAE" w:rsidRDefault="00355AAE" w:rsidP="00355AAE">
            <w:pPr>
              <w:spacing w:line="360" w:lineRule="auto"/>
            </w:pPr>
          </w:p>
        </w:tc>
      </w:tr>
      <w:tr w:rsidR="00355AAE" w14:paraId="4B4F7502" w14:textId="77777777" w:rsidTr="00F653D6">
        <w:tc>
          <w:tcPr>
            <w:tcW w:w="710" w:type="dxa"/>
          </w:tcPr>
          <w:p w14:paraId="508B3EB1" w14:textId="65A8129D" w:rsidR="00355AAE" w:rsidRDefault="00355AAE" w:rsidP="00355AAE">
            <w:pPr>
              <w:spacing w:line="360" w:lineRule="auto"/>
            </w:pPr>
            <w:r>
              <w:t>2.6</w:t>
            </w:r>
          </w:p>
        </w:tc>
        <w:tc>
          <w:tcPr>
            <w:tcW w:w="3969" w:type="dxa"/>
          </w:tcPr>
          <w:p w14:paraId="08F0E279" w14:textId="4E358866" w:rsidR="00355AAE" w:rsidRPr="00FE0F8E" w:rsidRDefault="00355AAE" w:rsidP="00355AAE">
            <w:pPr>
              <w:spacing w:line="240" w:lineRule="auto"/>
              <w:rPr>
                <w:rFonts w:cs="Arial"/>
                <w:color w:val="000000"/>
                <w:szCs w:val="24"/>
              </w:rPr>
            </w:pPr>
            <w:r>
              <w:rPr>
                <w:rFonts w:cs="Arial"/>
                <w:color w:val="000000"/>
                <w:szCs w:val="24"/>
              </w:rPr>
              <w:t>Arbeidstøy: Vikaren skal følge den gjeldende praksis i gjeldende kommune for hvert enkelt arbeidssted.</w:t>
            </w:r>
          </w:p>
        </w:tc>
        <w:tc>
          <w:tcPr>
            <w:tcW w:w="567" w:type="dxa"/>
          </w:tcPr>
          <w:p w14:paraId="1C2CEB17" w14:textId="0EF6D8F9" w:rsidR="00355AAE" w:rsidRDefault="00355AAE" w:rsidP="00355AAE">
            <w:pPr>
              <w:spacing w:line="360" w:lineRule="auto"/>
            </w:pPr>
            <w:r>
              <w:t>A</w:t>
            </w:r>
          </w:p>
        </w:tc>
        <w:tc>
          <w:tcPr>
            <w:tcW w:w="850" w:type="dxa"/>
          </w:tcPr>
          <w:p w14:paraId="1449E664" w14:textId="1F71379D"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721833D6"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25898AB6" w14:textId="77777777" w:rsidR="00355AAE" w:rsidRPr="000645E3" w:rsidRDefault="00355AAE" w:rsidP="00355AAE">
            <w:pPr>
              <w:rPr>
                <w:rFonts w:ascii="Times New Roman" w:hAnsi="Times New Roman"/>
              </w:rPr>
            </w:pPr>
          </w:p>
          <w:p w14:paraId="02438E80" w14:textId="77777777" w:rsidR="00355AAE" w:rsidRDefault="00355AAE" w:rsidP="00355AAE">
            <w:pPr>
              <w:spacing w:line="360" w:lineRule="auto"/>
            </w:pPr>
          </w:p>
        </w:tc>
        <w:tc>
          <w:tcPr>
            <w:tcW w:w="3371" w:type="dxa"/>
          </w:tcPr>
          <w:p w14:paraId="74BE805D" w14:textId="77777777" w:rsidR="00355AAE" w:rsidRDefault="00355AAE" w:rsidP="00355AAE">
            <w:pPr>
              <w:spacing w:line="360" w:lineRule="auto"/>
            </w:pPr>
          </w:p>
        </w:tc>
      </w:tr>
      <w:tr w:rsidR="00355AAE" w14:paraId="4AE3EB64" w14:textId="77777777" w:rsidTr="00F653D6">
        <w:tc>
          <w:tcPr>
            <w:tcW w:w="710" w:type="dxa"/>
          </w:tcPr>
          <w:p w14:paraId="214B7F57" w14:textId="36F2EADA" w:rsidR="00355AAE" w:rsidRDefault="00355AAE" w:rsidP="00355AAE">
            <w:pPr>
              <w:spacing w:line="360" w:lineRule="auto"/>
            </w:pPr>
            <w:r>
              <w:t>2.7</w:t>
            </w:r>
          </w:p>
          <w:p w14:paraId="38605FAE" w14:textId="08192A16" w:rsidR="00355AAE" w:rsidRDefault="00355AAE" w:rsidP="00355AAE">
            <w:pPr>
              <w:spacing w:line="360" w:lineRule="auto"/>
            </w:pPr>
          </w:p>
        </w:tc>
        <w:tc>
          <w:tcPr>
            <w:tcW w:w="3969" w:type="dxa"/>
          </w:tcPr>
          <w:p w14:paraId="644365B5" w14:textId="06A8C8F3" w:rsidR="00355AAE" w:rsidRPr="00A157D3" w:rsidRDefault="00355AAE" w:rsidP="00355AAE">
            <w:pPr>
              <w:spacing w:line="240" w:lineRule="auto"/>
              <w:rPr>
                <w:rFonts w:cs="Arial"/>
                <w:color w:val="000000"/>
                <w:szCs w:val="24"/>
                <w:highlight w:val="yellow"/>
              </w:rPr>
            </w:pPr>
            <w:r w:rsidRPr="00116631">
              <w:rPr>
                <w:rFonts w:cs="Arial"/>
                <w:color w:val="000000"/>
                <w:szCs w:val="24"/>
              </w:rPr>
              <w:t xml:space="preserve">Ureglementert/ uønsket oppførsel kan føre til umiddelbar oppsigelse uten forutgående varsel. Vikar vil ved en slik hendelse bli tatt ut av tjeneste og leverandør skal kostnadsfritt, etter at denne har fått beskjed om dette uten ugrunnet opphold erstatte vikaren. </w:t>
            </w:r>
          </w:p>
        </w:tc>
        <w:tc>
          <w:tcPr>
            <w:tcW w:w="567" w:type="dxa"/>
          </w:tcPr>
          <w:p w14:paraId="08A1C63F" w14:textId="1431C77B" w:rsidR="00355AAE" w:rsidRDefault="00355AAE" w:rsidP="00355AAE">
            <w:pPr>
              <w:spacing w:line="360" w:lineRule="auto"/>
            </w:pPr>
            <w:r>
              <w:t>A</w:t>
            </w:r>
          </w:p>
        </w:tc>
        <w:tc>
          <w:tcPr>
            <w:tcW w:w="850" w:type="dxa"/>
          </w:tcPr>
          <w:p w14:paraId="304E9546"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51C15979"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019255E5" w14:textId="77777777" w:rsidR="00355AAE" w:rsidRPr="000645E3" w:rsidRDefault="00355AAE" w:rsidP="00355AAE">
            <w:pPr>
              <w:rPr>
                <w:rFonts w:ascii="Times New Roman" w:hAnsi="Times New Roman"/>
              </w:rPr>
            </w:pPr>
          </w:p>
          <w:p w14:paraId="413F0B2B" w14:textId="77777777" w:rsidR="00355AAE" w:rsidRPr="000645E3" w:rsidRDefault="00355AAE" w:rsidP="00355AAE">
            <w:pPr>
              <w:rPr>
                <w:rFonts w:ascii="Times New Roman" w:hAnsi="Times New Roman"/>
              </w:rPr>
            </w:pPr>
          </w:p>
        </w:tc>
        <w:tc>
          <w:tcPr>
            <w:tcW w:w="3371" w:type="dxa"/>
          </w:tcPr>
          <w:p w14:paraId="2A9C57E0" w14:textId="77777777" w:rsidR="00355AAE" w:rsidRDefault="00355AAE" w:rsidP="00355AAE">
            <w:pPr>
              <w:spacing w:line="360" w:lineRule="auto"/>
            </w:pPr>
          </w:p>
        </w:tc>
      </w:tr>
      <w:tr w:rsidR="00355AAE" w14:paraId="28F635EB" w14:textId="77777777" w:rsidTr="00F653D6">
        <w:tc>
          <w:tcPr>
            <w:tcW w:w="710" w:type="dxa"/>
          </w:tcPr>
          <w:p w14:paraId="1CD3F9AB" w14:textId="26EC6EBF" w:rsidR="00355AAE" w:rsidRDefault="00355AAE" w:rsidP="00355AAE">
            <w:pPr>
              <w:spacing w:line="360" w:lineRule="auto"/>
            </w:pPr>
            <w:r>
              <w:t>2.8</w:t>
            </w:r>
          </w:p>
        </w:tc>
        <w:tc>
          <w:tcPr>
            <w:tcW w:w="3969" w:type="dxa"/>
          </w:tcPr>
          <w:p w14:paraId="655B6B5F" w14:textId="6CE30714" w:rsidR="00355AAE" w:rsidRPr="00116631" w:rsidRDefault="00355AAE" w:rsidP="00355AAE">
            <w:pPr>
              <w:spacing w:line="240" w:lineRule="auto"/>
              <w:rPr>
                <w:rFonts w:cs="Arial"/>
                <w:color w:val="000000"/>
                <w:szCs w:val="24"/>
              </w:rPr>
            </w:pPr>
            <w:r w:rsidRPr="00116631">
              <w:rPr>
                <w:rFonts w:cs="Arial"/>
                <w:color w:val="000000"/>
                <w:szCs w:val="24"/>
              </w:rPr>
              <w:t xml:space="preserve">Kulturelle forskjeller kan i enkelte tilfeller føre til utfordringer </w:t>
            </w:r>
            <w:proofErr w:type="spellStart"/>
            <w:r w:rsidRPr="00116631">
              <w:rPr>
                <w:rFonts w:cs="Arial"/>
                <w:color w:val="000000"/>
                <w:szCs w:val="24"/>
              </w:rPr>
              <w:t>mht</w:t>
            </w:r>
            <w:proofErr w:type="spellEnd"/>
            <w:r w:rsidRPr="00116631">
              <w:rPr>
                <w:rFonts w:cs="Arial"/>
                <w:color w:val="000000"/>
                <w:szCs w:val="24"/>
              </w:rPr>
              <w:t xml:space="preserve"> behandling av pasienter, samarbeid med øvrige ansatte og pårørende.</w:t>
            </w:r>
          </w:p>
          <w:p w14:paraId="61B34717" w14:textId="77777777" w:rsidR="00355AAE" w:rsidRPr="00116631" w:rsidRDefault="00355AAE" w:rsidP="00355AAE">
            <w:pPr>
              <w:spacing w:line="240" w:lineRule="auto"/>
              <w:rPr>
                <w:rFonts w:cs="Arial"/>
                <w:color w:val="000000"/>
                <w:szCs w:val="24"/>
              </w:rPr>
            </w:pPr>
          </w:p>
          <w:p w14:paraId="4ECF229A" w14:textId="0F5C2DB8" w:rsidR="00355AAE" w:rsidRPr="00116631" w:rsidRDefault="00355AAE" w:rsidP="00355AAE">
            <w:pPr>
              <w:spacing w:line="240" w:lineRule="auto"/>
              <w:rPr>
                <w:rFonts w:cs="Arial"/>
                <w:color w:val="000000"/>
                <w:szCs w:val="24"/>
              </w:rPr>
            </w:pPr>
            <w:r w:rsidRPr="00116631">
              <w:rPr>
                <w:rFonts w:cs="Arial"/>
                <w:color w:val="000000"/>
                <w:szCs w:val="24"/>
              </w:rPr>
              <w:t xml:space="preserve">Det er imidlertid en forventning og et krav om at den vikar som ankommer skal kjenne til, jobbe og opptrå i </w:t>
            </w:r>
            <w:proofErr w:type="spellStart"/>
            <w:r w:rsidRPr="00116631">
              <w:rPr>
                <w:rFonts w:cs="Arial"/>
                <w:color w:val="000000"/>
                <w:szCs w:val="24"/>
              </w:rPr>
              <w:t>hht</w:t>
            </w:r>
            <w:proofErr w:type="spellEnd"/>
            <w:r w:rsidRPr="00116631">
              <w:rPr>
                <w:rFonts w:cs="Arial"/>
                <w:color w:val="000000"/>
                <w:szCs w:val="24"/>
              </w:rPr>
              <w:t xml:space="preserve"> norsk kultur og praksis. </w:t>
            </w:r>
          </w:p>
          <w:p w14:paraId="7A6BFB4D" w14:textId="77777777" w:rsidR="00355AAE" w:rsidRPr="00116631" w:rsidRDefault="00355AAE" w:rsidP="00355AAE">
            <w:pPr>
              <w:spacing w:line="240" w:lineRule="auto"/>
              <w:rPr>
                <w:rFonts w:cs="Arial"/>
                <w:color w:val="000000"/>
                <w:szCs w:val="24"/>
              </w:rPr>
            </w:pPr>
          </w:p>
          <w:p w14:paraId="34965967" w14:textId="36893408" w:rsidR="00355AAE" w:rsidRPr="00116631" w:rsidRDefault="00355AAE" w:rsidP="00355AAE">
            <w:pPr>
              <w:spacing w:line="240" w:lineRule="auto"/>
              <w:rPr>
                <w:rFonts w:cs="Arial"/>
                <w:color w:val="000000"/>
                <w:szCs w:val="24"/>
              </w:rPr>
            </w:pPr>
            <w:r w:rsidRPr="00116631">
              <w:rPr>
                <w:rFonts w:cs="Arial"/>
                <w:color w:val="000000"/>
                <w:szCs w:val="24"/>
              </w:rPr>
              <w:t xml:space="preserve">Avvikende atferd i forhold til overnevnte vil føre til at leverandør kostnadsfritt etter at denne får beskjed, uten ugrunnet opphold erstatter denne vikaren. </w:t>
            </w:r>
          </w:p>
          <w:p w14:paraId="7964F1AB" w14:textId="77777777" w:rsidR="00355AAE" w:rsidRPr="00116631" w:rsidRDefault="00355AAE" w:rsidP="00355AAE">
            <w:pPr>
              <w:spacing w:line="240" w:lineRule="auto"/>
              <w:rPr>
                <w:rFonts w:cs="Arial"/>
                <w:color w:val="000000"/>
                <w:szCs w:val="24"/>
              </w:rPr>
            </w:pPr>
          </w:p>
          <w:p w14:paraId="4FDE90D3" w14:textId="77777777" w:rsidR="00355AAE" w:rsidRPr="00A157D3" w:rsidRDefault="00355AAE" w:rsidP="00355AAE">
            <w:pPr>
              <w:spacing w:line="240" w:lineRule="auto"/>
              <w:rPr>
                <w:rFonts w:cs="Arial"/>
                <w:color w:val="000000"/>
                <w:szCs w:val="24"/>
                <w:highlight w:val="yellow"/>
              </w:rPr>
            </w:pPr>
          </w:p>
          <w:p w14:paraId="0C961F63" w14:textId="77777777" w:rsidR="00355AAE" w:rsidRPr="00A157D3" w:rsidRDefault="00355AAE" w:rsidP="00355AAE">
            <w:pPr>
              <w:spacing w:line="240" w:lineRule="auto"/>
              <w:rPr>
                <w:rFonts w:cs="Arial"/>
                <w:color w:val="000000"/>
                <w:szCs w:val="24"/>
                <w:highlight w:val="yellow"/>
              </w:rPr>
            </w:pPr>
          </w:p>
          <w:p w14:paraId="605B920F" w14:textId="77777777" w:rsidR="00355AAE" w:rsidRPr="00A157D3" w:rsidRDefault="00355AAE" w:rsidP="00355AAE">
            <w:pPr>
              <w:spacing w:line="240" w:lineRule="auto"/>
              <w:rPr>
                <w:rFonts w:cs="Arial"/>
                <w:color w:val="000000"/>
                <w:szCs w:val="24"/>
                <w:highlight w:val="yellow"/>
              </w:rPr>
            </w:pPr>
          </w:p>
          <w:p w14:paraId="6215B038" w14:textId="77777777" w:rsidR="00355AAE" w:rsidRPr="00A157D3" w:rsidRDefault="00355AAE" w:rsidP="00355AAE">
            <w:pPr>
              <w:spacing w:line="240" w:lineRule="auto"/>
              <w:rPr>
                <w:rFonts w:cs="Arial"/>
                <w:color w:val="000000"/>
                <w:szCs w:val="24"/>
                <w:highlight w:val="yellow"/>
              </w:rPr>
            </w:pPr>
          </w:p>
          <w:p w14:paraId="72D36641" w14:textId="77777777" w:rsidR="00355AAE" w:rsidRPr="00A157D3" w:rsidRDefault="00355AAE" w:rsidP="00355AAE">
            <w:pPr>
              <w:spacing w:line="240" w:lineRule="auto"/>
              <w:rPr>
                <w:rFonts w:cs="Arial"/>
                <w:color w:val="000000"/>
                <w:szCs w:val="24"/>
                <w:highlight w:val="yellow"/>
              </w:rPr>
            </w:pPr>
          </w:p>
          <w:p w14:paraId="0B1DDC28" w14:textId="7B6F56E1" w:rsidR="00355AAE" w:rsidRPr="00A157D3" w:rsidRDefault="00355AAE" w:rsidP="00355AAE">
            <w:pPr>
              <w:spacing w:line="240" w:lineRule="auto"/>
              <w:rPr>
                <w:rFonts w:cs="Arial"/>
                <w:color w:val="000000"/>
                <w:szCs w:val="24"/>
                <w:highlight w:val="yellow"/>
              </w:rPr>
            </w:pPr>
            <w:r w:rsidRPr="00A157D3">
              <w:rPr>
                <w:rFonts w:cs="Arial"/>
                <w:color w:val="000000"/>
                <w:szCs w:val="24"/>
                <w:highlight w:val="yellow"/>
              </w:rPr>
              <w:t xml:space="preserve">  </w:t>
            </w:r>
          </w:p>
        </w:tc>
        <w:tc>
          <w:tcPr>
            <w:tcW w:w="567" w:type="dxa"/>
          </w:tcPr>
          <w:p w14:paraId="1393A581" w14:textId="57616842" w:rsidR="00355AAE" w:rsidRDefault="00355AAE" w:rsidP="00355AAE">
            <w:pPr>
              <w:spacing w:line="360" w:lineRule="auto"/>
            </w:pPr>
            <w:r>
              <w:t>A</w:t>
            </w:r>
          </w:p>
        </w:tc>
        <w:tc>
          <w:tcPr>
            <w:tcW w:w="850" w:type="dxa"/>
          </w:tcPr>
          <w:p w14:paraId="367235CF"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56871745"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1794A070" w14:textId="77777777" w:rsidR="00355AAE" w:rsidRPr="000645E3" w:rsidRDefault="00355AAE" w:rsidP="00355AAE">
            <w:pPr>
              <w:rPr>
                <w:rFonts w:ascii="Times New Roman" w:hAnsi="Times New Roman"/>
              </w:rPr>
            </w:pPr>
          </w:p>
          <w:p w14:paraId="2240F778" w14:textId="77777777" w:rsidR="00355AAE" w:rsidRPr="000645E3" w:rsidRDefault="00355AAE" w:rsidP="00355AAE">
            <w:pPr>
              <w:rPr>
                <w:rFonts w:ascii="Times New Roman" w:hAnsi="Times New Roman"/>
              </w:rPr>
            </w:pPr>
          </w:p>
        </w:tc>
        <w:tc>
          <w:tcPr>
            <w:tcW w:w="3371" w:type="dxa"/>
          </w:tcPr>
          <w:p w14:paraId="31627383" w14:textId="77777777" w:rsidR="00355AAE" w:rsidRDefault="00355AAE" w:rsidP="00355AAE">
            <w:pPr>
              <w:spacing w:line="360" w:lineRule="auto"/>
            </w:pPr>
          </w:p>
        </w:tc>
      </w:tr>
      <w:tr w:rsidR="00355AAE" w:rsidRPr="00FD2E2D" w14:paraId="78658D24" w14:textId="77777777" w:rsidTr="00E56CB5">
        <w:trPr>
          <w:trHeight w:val="648"/>
        </w:trPr>
        <w:tc>
          <w:tcPr>
            <w:tcW w:w="710" w:type="dxa"/>
            <w:shd w:val="clear" w:color="auto" w:fill="DBE5F1" w:themeFill="accent1" w:themeFillTint="33"/>
          </w:tcPr>
          <w:p w14:paraId="7A3B5CBF" w14:textId="5E23A6F8" w:rsidR="00355AAE" w:rsidRPr="00FD2E2D" w:rsidRDefault="00355AAE" w:rsidP="00355AAE">
            <w:pPr>
              <w:spacing w:line="360" w:lineRule="auto"/>
              <w:rPr>
                <w:b/>
                <w:sz w:val="20"/>
                <w:szCs w:val="20"/>
              </w:rPr>
            </w:pPr>
            <w:r>
              <w:rPr>
                <w:b/>
                <w:sz w:val="20"/>
                <w:szCs w:val="20"/>
              </w:rPr>
              <w:t xml:space="preserve"> NR</w:t>
            </w:r>
          </w:p>
        </w:tc>
        <w:tc>
          <w:tcPr>
            <w:tcW w:w="3969" w:type="dxa"/>
            <w:shd w:val="clear" w:color="auto" w:fill="DBE5F1" w:themeFill="accent1" w:themeFillTint="33"/>
          </w:tcPr>
          <w:p w14:paraId="526203F2" w14:textId="31C15E05" w:rsidR="00355AAE" w:rsidRPr="00FD2E2D" w:rsidRDefault="00355AAE" w:rsidP="00355AAE">
            <w:pPr>
              <w:spacing w:line="360" w:lineRule="auto"/>
              <w:rPr>
                <w:b/>
                <w:sz w:val="20"/>
                <w:szCs w:val="20"/>
              </w:rPr>
            </w:pPr>
            <w:r>
              <w:rPr>
                <w:b/>
                <w:sz w:val="20"/>
                <w:szCs w:val="20"/>
              </w:rPr>
              <w:t xml:space="preserve"> Beskrivelse av krav</w:t>
            </w:r>
          </w:p>
        </w:tc>
        <w:tc>
          <w:tcPr>
            <w:tcW w:w="567" w:type="dxa"/>
            <w:shd w:val="clear" w:color="auto" w:fill="DBE5F1" w:themeFill="accent1" w:themeFillTint="33"/>
          </w:tcPr>
          <w:p w14:paraId="153E3ECC" w14:textId="6240C5CC" w:rsidR="00355AAE" w:rsidRPr="00FD2E2D" w:rsidRDefault="00355AAE" w:rsidP="00355AAE">
            <w:pPr>
              <w:spacing w:line="360" w:lineRule="auto"/>
              <w:rPr>
                <w:b/>
                <w:sz w:val="20"/>
                <w:szCs w:val="20"/>
              </w:rPr>
            </w:pPr>
            <w:r>
              <w:rPr>
                <w:b/>
                <w:sz w:val="20"/>
                <w:szCs w:val="20"/>
              </w:rPr>
              <w:t>A</w:t>
            </w:r>
          </w:p>
        </w:tc>
        <w:tc>
          <w:tcPr>
            <w:tcW w:w="850" w:type="dxa"/>
            <w:shd w:val="clear" w:color="auto" w:fill="DBE5F1" w:themeFill="accent1" w:themeFillTint="33"/>
          </w:tcPr>
          <w:p w14:paraId="3ECBCC51" w14:textId="77777777" w:rsidR="00355AAE" w:rsidRDefault="00355AAE" w:rsidP="00355AAE">
            <w:pPr>
              <w:spacing w:line="360" w:lineRule="auto"/>
              <w:rPr>
                <w:b/>
                <w:sz w:val="20"/>
                <w:szCs w:val="20"/>
              </w:rPr>
            </w:pPr>
            <w:r>
              <w:rPr>
                <w:b/>
                <w:sz w:val="20"/>
                <w:szCs w:val="20"/>
              </w:rPr>
              <w:t>Svar</w:t>
            </w:r>
          </w:p>
          <w:p w14:paraId="1AA0068B" w14:textId="37B19A1B" w:rsidR="00355AAE" w:rsidRPr="00FD2E2D" w:rsidRDefault="00355AAE" w:rsidP="00355AAE">
            <w:pPr>
              <w:spacing w:line="360" w:lineRule="auto"/>
              <w:rPr>
                <w:b/>
                <w:sz w:val="20"/>
                <w:szCs w:val="20"/>
              </w:rPr>
            </w:pPr>
            <w:r>
              <w:rPr>
                <w:b/>
                <w:sz w:val="20"/>
                <w:szCs w:val="20"/>
              </w:rPr>
              <w:t>Ja/Nei</w:t>
            </w:r>
          </w:p>
        </w:tc>
        <w:tc>
          <w:tcPr>
            <w:tcW w:w="3371" w:type="dxa"/>
            <w:shd w:val="clear" w:color="auto" w:fill="DBE5F1" w:themeFill="accent1" w:themeFillTint="33"/>
          </w:tcPr>
          <w:p w14:paraId="0827C2B7" w14:textId="017EF416" w:rsidR="00355AAE" w:rsidRPr="00FD2E2D" w:rsidRDefault="00355AAE" w:rsidP="00355AAE">
            <w:pPr>
              <w:spacing w:line="360" w:lineRule="auto"/>
              <w:rPr>
                <w:b/>
                <w:sz w:val="20"/>
                <w:szCs w:val="20"/>
              </w:rPr>
            </w:pPr>
            <w:r>
              <w:rPr>
                <w:b/>
                <w:sz w:val="20"/>
                <w:szCs w:val="20"/>
              </w:rPr>
              <w:t>Løsningsbeskrivelse</w:t>
            </w:r>
          </w:p>
        </w:tc>
      </w:tr>
      <w:tr w:rsidR="00355AAE" w:rsidRPr="00FD2E2D" w14:paraId="062FEE69" w14:textId="77777777" w:rsidTr="00E56CB5">
        <w:tc>
          <w:tcPr>
            <w:tcW w:w="710" w:type="dxa"/>
            <w:shd w:val="clear" w:color="auto" w:fill="DBE5F1" w:themeFill="accent1" w:themeFillTint="33"/>
          </w:tcPr>
          <w:p w14:paraId="6AE493CA" w14:textId="41D0CD52" w:rsidR="00355AAE" w:rsidRPr="00FD2E2D" w:rsidRDefault="00355AAE" w:rsidP="00355AAE">
            <w:pPr>
              <w:spacing w:line="360" w:lineRule="auto"/>
              <w:rPr>
                <w:b/>
                <w:sz w:val="20"/>
                <w:szCs w:val="20"/>
              </w:rPr>
            </w:pPr>
            <w:r>
              <w:rPr>
                <w:b/>
                <w:sz w:val="20"/>
                <w:szCs w:val="20"/>
              </w:rPr>
              <w:lastRenderedPageBreak/>
              <w:t>3</w:t>
            </w:r>
          </w:p>
        </w:tc>
        <w:tc>
          <w:tcPr>
            <w:tcW w:w="3969" w:type="dxa"/>
            <w:shd w:val="clear" w:color="auto" w:fill="DBE5F1" w:themeFill="accent1" w:themeFillTint="33"/>
          </w:tcPr>
          <w:p w14:paraId="63155ADE" w14:textId="77777777" w:rsidR="00355AAE" w:rsidRDefault="00355AAE" w:rsidP="00355AAE">
            <w:pPr>
              <w:spacing w:line="360" w:lineRule="auto"/>
              <w:rPr>
                <w:b/>
                <w:sz w:val="20"/>
                <w:szCs w:val="20"/>
              </w:rPr>
            </w:pPr>
            <w:r>
              <w:rPr>
                <w:b/>
                <w:sz w:val="20"/>
                <w:szCs w:val="20"/>
              </w:rPr>
              <w:t>SPRÅK:</w:t>
            </w:r>
          </w:p>
          <w:p w14:paraId="5E069402" w14:textId="53C5055E" w:rsidR="00355AAE" w:rsidRPr="00FD2E2D" w:rsidRDefault="00355AAE" w:rsidP="00355AAE">
            <w:pPr>
              <w:spacing w:line="360" w:lineRule="auto"/>
              <w:rPr>
                <w:b/>
                <w:sz w:val="20"/>
                <w:szCs w:val="20"/>
              </w:rPr>
            </w:pPr>
            <w:r>
              <w:rPr>
                <w:b/>
                <w:sz w:val="20"/>
                <w:szCs w:val="20"/>
              </w:rPr>
              <w:t xml:space="preserve">Godt språk er viktig for gjennomføring av trygg og god kommunikasjon mellom helsepersonell seg imellom samt mellom helsepersonell og pasient. </w:t>
            </w:r>
          </w:p>
        </w:tc>
        <w:tc>
          <w:tcPr>
            <w:tcW w:w="567" w:type="dxa"/>
            <w:shd w:val="clear" w:color="auto" w:fill="DBE5F1" w:themeFill="accent1" w:themeFillTint="33"/>
          </w:tcPr>
          <w:p w14:paraId="3D68F2A9" w14:textId="77777777" w:rsidR="00355AAE" w:rsidRPr="00FD2E2D" w:rsidRDefault="00355AAE" w:rsidP="00355AAE">
            <w:pPr>
              <w:spacing w:line="360" w:lineRule="auto"/>
              <w:rPr>
                <w:b/>
                <w:sz w:val="20"/>
                <w:szCs w:val="20"/>
              </w:rPr>
            </w:pPr>
          </w:p>
        </w:tc>
        <w:tc>
          <w:tcPr>
            <w:tcW w:w="850" w:type="dxa"/>
            <w:shd w:val="clear" w:color="auto" w:fill="DBE5F1" w:themeFill="accent1" w:themeFillTint="33"/>
          </w:tcPr>
          <w:p w14:paraId="7E320061" w14:textId="77777777" w:rsidR="00355AAE" w:rsidRPr="00FD2E2D" w:rsidRDefault="00355AAE" w:rsidP="00355AAE">
            <w:pPr>
              <w:spacing w:line="360" w:lineRule="auto"/>
              <w:rPr>
                <w:b/>
                <w:sz w:val="20"/>
                <w:szCs w:val="20"/>
              </w:rPr>
            </w:pPr>
          </w:p>
        </w:tc>
        <w:tc>
          <w:tcPr>
            <w:tcW w:w="3371" w:type="dxa"/>
            <w:shd w:val="clear" w:color="auto" w:fill="DBE5F1" w:themeFill="accent1" w:themeFillTint="33"/>
          </w:tcPr>
          <w:p w14:paraId="5F4571E9" w14:textId="77777777" w:rsidR="00355AAE" w:rsidRPr="00FD2E2D" w:rsidRDefault="00355AAE" w:rsidP="00355AAE">
            <w:pPr>
              <w:spacing w:line="360" w:lineRule="auto"/>
              <w:rPr>
                <w:b/>
                <w:sz w:val="20"/>
                <w:szCs w:val="20"/>
              </w:rPr>
            </w:pPr>
          </w:p>
        </w:tc>
      </w:tr>
      <w:tr w:rsidR="00355AAE" w14:paraId="7189E716" w14:textId="77777777" w:rsidTr="00F653D6">
        <w:tc>
          <w:tcPr>
            <w:tcW w:w="710" w:type="dxa"/>
          </w:tcPr>
          <w:p w14:paraId="5A0D7302" w14:textId="0F45DB01" w:rsidR="00355AAE" w:rsidRDefault="00355AAE" w:rsidP="00355AAE">
            <w:pPr>
              <w:spacing w:line="360" w:lineRule="auto"/>
            </w:pPr>
            <w:r>
              <w:t>3.1</w:t>
            </w:r>
          </w:p>
        </w:tc>
        <w:tc>
          <w:tcPr>
            <w:tcW w:w="3969" w:type="dxa"/>
          </w:tcPr>
          <w:p w14:paraId="4702ADDB" w14:textId="77777777" w:rsidR="00355AAE" w:rsidRDefault="00355AAE" w:rsidP="00355AAE">
            <w:pPr>
              <w:spacing w:line="360" w:lineRule="auto"/>
              <w:rPr>
                <w:rFonts w:cs="Arial"/>
                <w:color w:val="000000"/>
                <w:szCs w:val="24"/>
              </w:rPr>
            </w:pPr>
            <w:r>
              <w:rPr>
                <w:rFonts w:cs="Arial"/>
                <w:color w:val="000000"/>
                <w:szCs w:val="24"/>
              </w:rPr>
              <w:t>A</w:t>
            </w:r>
            <w:r w:rsidRPr="00F958F9">
              <w:rPr>
                <w:rFonts w:cs="Arial"/>
                <w:color w:val="000000"/>
                <w:szCs w:val="24"/>
              </w:rPr>
              <w:t>lt p</w:t>
            </w:r>
            <w:r>
              <w:rPr>
                <w:rFonts w:cs="Arial"/>
                <w:color w:val="000000"/>
                <w:szCs w:val="24"/>
              </w:rPr>
              <w:t>ersonell som utfører oppdrag</w:t>
            </w:r>
            <w:r w:rsidRPr="00F958F9">
              <w:rPr>
                <w:rFonts w:cs="Arial"/>
                <w:color w:val="000000"/>
                <w:szCs w:val="24"/>
              </w:rPr>
              <w:t xml:space="preserve"> i kommunenes virksomheter, skal beherske norsk muntlig </w:t>
            </w:r>
            <w:r>
              <w:rPr>
                <w:rFonts w:cs="Arial"/>
                <w:color w:val="000000"/>
                <w:szCs w:val="24"/>
              </w:rPr>
              <w:t xml:space="preserve">og skriftlig, på et nivå </w:t>
            </w:r>
            <w:r w:rsidRPr="00D96EB5">
              <w:rPr>
                <w:rFonts w:cs="Arial"/>
                <w:color w:val="000000"/>
                <w:szCs w:val="24"/>
                <w:u w:val="single"/>
              </w:rPr>
              <w:t>tilsvarende</w:t>
            </w:r>
            <w:r>
              <w:rPr>
                <w:rFonts w:cs="Arial"/>
                <w:color w:val="000000"/>
                <w:szCs w:val="24"/>
              </w:rPr>
              <w:t xml:space="preserve"> B2 eller Bergenstesten. </w:t>
            </w:r>
          </w:p>
          <w:p w14:paraId="0C8301AA" w14:textId="77777777" w:rsidR="00355AAE" w:rsidRDefault="00355AAE" w:rsidP="00355AAE">
            <w:pPr>
              <w:spacing w:line="240" w:lineRule="auto"/>
              <w:rPr>
                <w:rFonts w:cs="Arial"/>
                <w:color w:val="000000"/>
                <w:szCs w:val="24"/>
              </w:rPr>
            </w:pPr>
          </w:p>
          <w:p w14:paraId="5101FD00" w14:textId="7DFD678C" w:rsidR="00355AAE" w:rsidRPr="00F04B37" w:rsidRDefault="00355AAE" w:rsidP="00355AAE">
            <w:pPr>
              <w:spacing w:line="240" w:lineRule="auto"/>
              <w:rPr>
                <w:rFonts w:ascii="Calibri" w:hAnsi="Calibri" w:cs="Calibri"/>
                <w:bCs/>
                <w:color w:val="000000"/>
                <w:sz w:val="22"/>
                <w:szCs w:val="22"/>
              </w:rPr>
            </w:pPr>
            <w:r>
              <w:rPr>
                <w:rFonts w:cs="Arial"/>
                <w:color w:val="000000"/>
                <w:szCs w:val="24"/>
              </w:rPr>
              <w:t xml:space="preserve">Ansvar for at språk er tilstrekkelig og i </w:t>
            </w:r>
            <w:proofErr w:type="spellStart"/>
            <w:r>
              <w:rPr>
                <w:rFonts w:cs="Arial"/>
                <w:color w:val="000000"/>
                <w:szCs w:val="24"/>
              </w:rPr>
              <w:t>hht</w:t>
            </w:r>
            <w:proofErr w:type="spellEnd"/>
            <w:r>
              <w:rPr>
                <w:rFonts w:cs="Arial"/>
                <w:color w:val="000000"/>
                <w:szCs w:val="24"/>
              </w:rPr>
              <w:t xml:space="preserve"> krav hviler alene på leverandør.   </w:t>
            </w:r>
          </w:p>
        </w:tc>
        <w:tc>
          <w:tcPr>
            <w:tcW w:w="567" w:type="dxa"/>
          </w:tcPr>
          <w:p w14:paraId="5453CAB5" w14:textId="2F8E44F8" w:rsidR="00355AAE" w:rsidRDefault="00355AAE" w:rsidP="00355AAE">
            <w:pPr>
              <w:spacing w:line="360" w:lineRule="auto"/>
            </w:pPr>
            <w:r>
              <w:t>A</w:t>
            </w:r>
          </w:p>
        </w:tc>
        <w:tc>
          <w:tcPr>
            <w:tcW w:w="850" w:type="dxa"/>
          </w:tcPr>
          <w:p w14:paraId="174BF9BE"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58B8B19C"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2D945633" w14:textId="77777777" w:rsidR="00355AAE" w:rsidRPr="000645E3" w:rsidRDefault="00355AAE" w:rsidP="00355AAE">
            <w:pPr>
              <w:rPr>
                <w:rFonts w:ascii="Times New Roman" w:hAnsi="Times New Roman"/>
              </w:rPr>
            </w:pPr>
          </w:p>
        </w:tc>
        <w:tc>
          <w:tcPr>
            <w:tcW w:w="3371" w:type="dxa"/>
          </w:tcPr>
          <w:p w14:paraId="2EBBB134" w14:textId="77777777" w:rsidR="00355AAE" w:rsidRDefault="00355AAE" w:rsidP="00355AAE">
            <w:pPr>
              <w:spacing w:line="360" w:lineRule="auto"/>
            </w:pPr>
          </w:p>
        </w:tc>
      </w:tr>
      <w:tr w:rsidR="00355AAE" w14:paraId="2D3C8D54" w14:textId="77777777" w:rsidTr="00F653D6">
        <w:tc>
          <w:tcPr>
            <w:tcW w:w="710" w:type="dxa"/>
          </w:tcPr>
          <w:p w14:paraId="29B3ECF5" w14:textId="03BBE73C" w:rsidR="00355AAE" w:rsidRDefault="00355AAE" w:rsidP="00355AAE">
            <w:pPr>
              <w:spacing w:line="360" w:lineRule="auto"/>
            </w:pPr>
            <w:r>
              <w:t>3.2</w:t>
            </w:r>
          </w:p>
        </w:tc>
        <w:tc>
          <w:tcPr>
            <w:tcW w:w="3969" w:type="dxa"/>
          </w:tcPr>
          <w:p w14:paraId="3EF97CC3" w14:textId="77777777" w:rsidR="00355AAE" w:rsidRPr="00F04B37" w:rsidRDefault="00355AAE" w:rsidP="00355AAE">
            <w:pPr>
              <w:spacing w:line="240" w:lineRule="auto"/>
              <w:rPr>
                <w:rFonts w:ascii="Calibri" w:hAnsi="Calibri" w:cs="Calibri"/>
                <w:bCs/>
                <w:color w:val="000000"/>
                <w:sz w:val="22"/>
                <w:szCs w:val="22"/>
              </w:rPr>
            </w:pPr>
            <w:r w:rsidRPr="00F04B37">
              <w:rPr>
                <w:rFonts w:ascii="Calibri" w:hAnsi="Calibri" w:cs="Calibri"/>
                <w:bCs/>
                <w:color w:val="000000"/>
                <w:sz w:val="22"/>
                <w:szCs w:val="22"/>
              </w:rPr>
              <w:t xml:space="preserve">Språk: </w:t>
            </w:r>
            <w:r>
              <w:rPr>
                <w:rFonts w:ascii="Calibri" w:hAnsi="Calibri" w:cs="Calibri"/>
                <w:bCs/>
                <w:color w:val="000000"/>
                <w:sz w:val="22"/>
                <w:szCs w:val="22"/>
              </w:rPr>
              <w:t>Det er forventet at</w:t>
            </w:r>
            <w:r w:rsidRPr="00F04B37">
              <w:rPr>
                <w:rFonts w:ascii="Calibri" w:hAnsi="Calibri" w:cs="Calibri"/>
                <w:bCs/>
                <w:color w:val="000000"/>
                <w:sz w:val="22"/>
                <w:szCs w:val="22"/>
              </w:rPr>
              <w:t xml:space="preserve"> leverandøren </w:t>
            </w:r>
            <w:r>
              <w:rPr>
                <w:rFonts w:ascii="Calibri" w:hAnsi="Calibri" w:cs="Calibri"/>
                <w:bCs/>
                <w:color w:val="000000"/>
                <w:sz w:val="22"/>
                <w:szCs w:val="22"/>
              </w:rPr>
              <w:t xml:space="preserve">gjennomfører </w:t>
            </w:r>
            <w:r w:rsidRPr="00F04B37">
              <w:rPr>
                <w:rFonts w:ascii="Calibri" w:hAnsi="Calibri" w:cs="Calibri"/>
                <w:bCs/>
                <w:color w:val="000000"/>
                <w:sz w:val="22"/>
                <w:szCs w:val="22"/>
              </w:rPr>
              <w:t xml:space="preserve">personlig intervju </w:t>
            </w:r>
            <w:proofErr w:type="gramStart"/>
            <w:r w:rsidRPr="00F04B37">
              <w:rPr>
                <w:rFonts w:ascii="Calibri" w:hAnsi="Calibri" w:cs="Calibri"/>
                <w:bCs/>
                <w:color w:val="000000"/>
                <w:sz w:val="22"/>
                <w:szCs w:val="22"/>
              </w:rPr>
              <w:t>1 :</w:t>
            </w:r>
            <w:proofErr w:type="gramEnd"/>
            <w:r w:rsidRPr="00F04B37">
              <w:rPr>
                <w:rFonts w:ascii="Calibri" w:hAnsi="Calibri" w:cs="Calibri"/>
                <w:bCs/>
                <w:color w:val="000000"/>
                <w:sz w:val="22"/>
                <w:szCs w:val="22"/>
              </w:rPr>
              <w:t xml:space="preserve"> 1 eller Skype/videokonferansesystem ved alle ansettelser (Ikke telefonintervju)</w:t>
            </w:r>
          </w:p>
          <w:p w14:paraId="76963E87" w14:textId="77777777" w:rsidR="00355AAE" w:rsidRDefault="00355AAE" w:rsidP="00355AAE">
            <w:pPr>
              <w:spacing w:line="360" w:lineRule="auto"/>
              <w:rPr>
                <w:rFonts w:cs="Arial"/>
                <w:color w:val="000000"/>
                <w:szCs w:val="24"/>
              </w:rPr>
            </w:pPr>
          </w:p>
        </w:tc>
        <w:tc>
          <w:tcPr>
            <w:tcW w:w="567" w:type="dxa"/>
          </w:tcPr>
          <w:p w14:paraId="7CE9C4D7" w14:textId="052CF679" w:rsidR="00355AAE" w:rsidRDefault="00355AAE" w:rsidP="00355AAE">
            <w:pPr>
              <w:spacing w:line="360" w:lineRule="auto"/>
            </w:pPr>
            <w:r>
              <w:t>A</w:t>
            </w:r>
          </w:p>
        </w:tc>
        <w:tc>
          <w:tcPr>
            <w:tcW w:w="850" w:type="dxa"/>
          </w:tcPr>
          <w:p w14:paraId="46D7E130"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62E6C0C8"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2F31596D" w14:textId="77777777" w:rsidR="00355AAE" w:rsidRPr="000645E3" w:rsidRDefault="00355AAE" w:rsidP="00355AAE">
            <w:pPr>
              <w:rPr>
                <w:rFonts w:ascii="Times New Roman" w:hAnsi="Times New Roman"/>
              </w:rPr>
            </w:pPr>
          </w:p>
        </w:tc>
        <w:tc>
          <w:tcPr>
            <w:tcW w:w="3371" w:type="dxa"/>
          </w:tcPr>
          <w:p w14:paraId="1340850A" w14:textId="77777777" w:rsidR="00355AAE" w:rsidRDefault="00355AAE" w:rsidP="00355AAE">
            <w:pPr>
              <w:spacing w:line="360" w:lineRule="auto"/>
            </w:pPr>
          </w:p>
        </w:tc>
      </w:tr>
      <w:tr w:rsidR="00355AAE" w14:paraId="5345A30F" w14:textId="77777777" w:rsidTr="00F653D6">
        <w:tc>
          <w:tcPr>
            <w:tcW w:w="710" w:type="dxa"/>
          </w:tcPr>
          <w:p w14:paraId="38C644D4" w14:textId="3866CD45" w:rsidR="00355AAE" w:rsidRDefault="00355AAE" w:rsidP="00355AAE">
            <w:pPr>
              <w:spacing w:line="360" w:lineRule="auto"/>
            </w:pPr>
            <w:r>
              <w:t>3.3</w:t>
            </w:r>
          </w:p>
        </w:tc>
        <w:tc>
          <w:tcPr>
            <w:tcW w:w="3969" w:type="dxa"/>
          </w:tcPr>
          <w:p w14:paraId="294B5840" w14:textId="01DAE797" w:rsidR="00355AAE" w:rsidRPr="00F04B37" w:rsidRDefault="00355AAE" w:rsidP="00355AAE">
            <w:pPr>
              <w:spacing w:line="240" w:lineRule="auto"/>
              <w:rPr>
                <w:rFonts w:ascii="Calibri" w:hAnsi="Calibri" w:cs="Calibri"/>
                <w:bCs/>
                <w:color w:val="000000"/>
                <w:sz w:val="22"/>
                <w:szCs w:val="22"/>
              </w:rPr>
            </w:pPr>
            <w:r>
              <w:rPr>
                <w:rFonts w:cs="Arial"/>
                <w:color w:val="000000"/>
                <w:szCs w:val="24"/>
              </w:rPr>
              <w:t xml:space="preserve">Oppdragsgiver skal uanmeldt kunne gjennomføre telefonintervju, som stikk-kontroll, med tilbudte vikar før oppstart. </w:t>
            </w:r>
          </w:p>
        </w:tc>
        <w:tc>
          <w:tcPr>
            <w:tcW w:w="567" w:type="dxa"/>
          </w:tcPr>
          <w:p w14:paraId="4A8563EB" w14:textId="28F8293F" w:rsidR="00355AAE" w:rsidRDefault="00355AAE" w:rsidP="00355AAE">
            <w:pPr>
              <w:spacing w:line="360" w:lineRule="auto"/>
            </w:pPr>
            <w:r>
              <w:t>A</w:t>
            </w:r>
          </w:p>
        </w:tc>
        <w:tc>
          <w:tcPr>
            <w:tcW w:w="850" w:type="dxa"/>
          </w:tcPr>
          <w:p w14:paraId="6023353B"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41BE07A1"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3237743F" w14:textId="77777777" w:rsidR="00355AAE" w:rsidRPr="000645E3" w:rsidRDefault="00355AAE" w:rsidP="00355AAE">
            <w:pPr>
              <w:rPr>
                <w:rFonts w:ascii="Times New Roman" w:hAnsi="Times New Roman"/>
              </w:rPr>
            </w:pPr>
          </w:p>
          <w:p w14:paraId="7A5711F3" w14:textId="77777777" w:rsidR="00355AAE" w:rsidRPr="000645E3" w:rsidRDefault="00355AAE" w:rsidP="00355AAE">
            <w:pPr>
              <w:rPr>
                <w:rFonts w:ascii="Times New Roman" w:hAnsi="Times New Roman"/>
              </w:rPr>
            </w:pPr>
          </w:p>
        </w:tc>
        <w:tc>
          <w:tcPr>
            <w:tcW w:w="3371" w:type="dxa"/>
          </w:tcPr>
          <w:p w14:paraId="79588079" w14:textId="77777777" w:rsidR="00355AAE" w:rsidRDefault="00355AAE" w:rsidP="00355AAE">
            <w:pPr>
              <w:spacing w:line="360" w:lineRule="auto"/>
            </w:pPr>
          </w:p>
        </w:tc>
      </w:tr>
      <w:tr w:rsidR="00355AAE" w14:paraId="5732C8CF" w14:textId="77777777" w:rsidTr="00F653D6">
        <w:tc>
          <w:tcPr>
            <w:tcW w:w="710" w:type="dxa"/>
          </w:tcPr>
          <w:p w14:paraId="38B12F4C" w14:textId="7314442B" w:rsidR="00355AAE" w:rsidRDefault="00355AAE" w:rsidP="00355AAE">
            <w:pPr>
              <w:spacing w:line="360" w:lineRule="auto"/>
            </w:pPr>
            <w:r>
              <w:t>3.4</w:t>
            </w:r>
          </w:p>
        </w:tc>
        <w:tc>
          <w:tcPr>
            <w:tcW w:w="3969" w:type="dxa"/>
          </w:tcPr>
          <w:p w14:paraId="622D5C10" w14:textId="77777777" w:rsidR="00355AAE" w:rsidRPr="00AB2B6A" w:rsidRDefault="00355AAE" w:rsidP="00355AAE">
            <w:pPr>
              <w:spacing w:line="240" w:lineRule="auto"/>
              <w:rPr>
                <w:rFonts w:cs="Arial"/>
                <w:color w:val="000000"/>
                <w:szCs w:val="24"/>
              </w:rPr>
            </w:pPr>
            <w:r w:rsidRPr="00AB2B6A">
              <w:rPr>
                <w:rFonts w:cs="Arial"/>
                <w:color w:val="000000"/>
                <w:szCs w:val="24"/>
              </w:rPr>
              <w:t xml:space="preserve">Til tross for krav 3.1, 3.2 og 3.3 er det forståelse for at utenlandsk vikar kan ha utfordringer med ulike dialekter. Det er imidlertid en forventning og krav om at vikar har en progressiv utvikling av språket. </w:t>
            </w:r>
          </w:p>
          <w:p w14:paraId="6E755F15" w14:textId="77777777" w:rsidR="00355AAE" w:rsidRPr="00AB2B6A" w:rsidRDefault="00355AAE" w:rsidP="00355AAE">
            <w:pPr>
              <w:spacing w:line="240" w:lineRule="auto"/>
              <w:rPr>
                <w:rFonts w:cs="Arial"/>
                <w:color w:val="000000"/>
                <w:szCs w:val="24"/>
              </w:rPr>
            </w:pPr>
          </w:p>
          <w:p w14:paraId="007043B7" w14:textId="0131CC40" w:rsidR="00355AAE" w:rsidRPr="00067B77" w:rsidRDefault="00355AAE" w:rsidP="00355AAE">
            <w:pPr>
              <w:spacing w:line="240" w:lineRule="auto"/>
              <w:rPr>
                <w:rFonts w:cs="Arial"/>
                <w:color w:val="000000"/>
                <w:szCs w:val="24"/>
                <w:highlight w:val="cyan"/>
              </w:rPr>
            </w:pPr>
            <w:r w:rsidRPr="00AB2B6A">
              <w:rPr>
                <w:rFonts w:cs="Arial"/>
                <w:color w:val="000000"/>
                <w:szCs w:val="24"/>
              </w:rPr>
              <w:t xml:space="preserve">Etter 2 – 3 uker SKAL kommunikasjon og gjennomføring av oppgaver flyte som normalt som for en fast ansatt. </w:t>
            </w:r>
          </w:p>
        </w:tc>
        <w:tc>
          <w:tcPr>
            <w:tcW w:w="567" w:type="dxa"/>
          </w:tcPr>
          <w:p w14:paraId="6DE2736F" w14:textId="07610AAF" w:rsidR="00355AAE" w:rsidRDefault="00355AAE" w:rsidP="00355AAE">
            <w:pPr>
              <w:spacing w:line="360" w:lineRule="auto"/>
            </w:pPr>
            <w:r>
              <w:t>A</w:t>
            </w:r>
          </w:p>
        </w:tc>
        <w:tc>
          <w:tcPr>
            <w:tcW w:w="850" w:type="dxa"/>
          </w:tcPr>
          <w:p w14:paraId="75F6CB63"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17E59266"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D2E093A" w14:textId="77777777" w:rsidR="00355AAE" w:rsidRPr="000645E3" w:rsidRDefault="00355AAE" w:rsidP="00355AAE">
            <w:pPr>
              <w:rPr>
                <w:rFonts w:ascii="Times New Roman" w:hAnsi="Times New Roman"/>
              </w:rPr>
            </w:pPr>
          </w:p>
          <w:p w14:paraId="23734CC2" w14:textId="77777777" w:rsidR="00355AAE" w:rsidRPr="000645E3" w:rsidRDefault="00355AAE" w:rsidP="00355AAE">
            <w:pPr>
              <w:rPr>
                <w:rFonts w:ascii="Times New Roman" w:hAnsi="Times New Roman"/>
              </w:rPr>
            </w:pPr>
          </w:p>
        </w:tc>
        <w:tc>
          <w:tcPr>
            <w:tcW w:w="3371" w:type="dxa"/>
          </w:tcPr>
          <w:p w14:paraId="19546EFE" w14:textId="77777777" w:rsidR="00355AAE" w:rsidRDefault="00355AAE" w:rsidP="00355AAE">
            <w:pPr>
              <w:spacing w:line="360" w:lineRule="auto"/>
            </w:pPr>
          </w:p>
        </w:tc>
      </w:tr>
      <w:tr w:rsidR="00355AAE" w14:paraId="3D91209F" w14:textId="77777777" w:rsidTr="00F653D6">
        <w:tc>
          <w:tcPr>
            <w:tcW w:w="710" w:type="dxa"/>
          </w:tcPr>
          <w:p w14:paraId="3D479A5A" w14:textId="77777777" w:rsidR="00355AAE" w:rsidRDefault="00355AAE" w:rsidP="00355AAE">
            <w:pPr>
              <w:spacing w:line="360" w:lineRule="auto"/>
            </w:pPr>
            <w:r>
              <w:t>3.5</w:t>
            </w:r>
          </w:p>
          <w:p w14:paraId="04755633" w14:textId="6CBC7252" w:rsidR="00355AAE" w:rsidRDefault="00355AAE" w:rsidP="00355AAE">
            <w:pPr>
              <w:spacing w:line="360" w:lineRule="auto"/>
            </w:pPr>
          </w:p>
        </w:tc>
        <w:tc>
          <w:tcPr>
            <w:tcW w:w="3969" w:type="dxa"/>
          </w:tcPr>
          <w:p w14:paraId="39FD37E8" w14:textId="3DC155AB" w:rsidR="00355AAE" w:rsidRPr="00D22A2E" w:rsidRDefault="00355AAE" w:rsidP="00355AAE">
            <w:pPr>
              <w:spacing w:line="240" w:lineRule="auto"/>
              <w:rPr>
                <w:rFonts w:cs="Arial"/>
                <w:color w:val="000000"/>
                <w:szCs w:val="24"/>
              </w:rPr>
            </w:pPr>
            <w:r w:rsidRPr="00D22A2E">
              <w:rPr>
                <w:rFonts w:cs="Arial"/>
                <w:color w:val="000000"/>
                <w:szCs w:val="24"/>
              </w:rPr>
              <w:t>Språk</w:t>
            </w:r>
            <w:r>
              <w:rPr>
                <w:rFonts w:cs="Arial"/>
                <w:color w:val="000000"/>
                <w:szCs w:val="24"/>
              </w:rPr>
              <w:t>problemer</w:t>
            </w:r>
            <w:r w:rsidRPr="00D22A2E">
              <w:rPr>
                <w:rFonts w:cs="Arial"/>
                <w:color w:val="000000"/>
                <w:szCs w:val="24"/>
              </w:rPr>
              <w:t xml:space="preserve"> kan føre til utfordringer ved utførelse av enkelte risikofylte oppgaver. Leverandør og vikar skal derfor være kjent med at den enkelte vikar vil bli fulgt og kontrollert fortløpende. </w:t>
            </w:r>
          </w:p>
          <w:p w14:paraId="0E6B3561" w14:textId="77777777" w:rsidR="00355AAE" w:rsidRPr="00D22A2E" w:rsidRDefault="00355AAE" w:rsidP="00355AAE">
            <w:pPr>
              <w:spacing w:line="240" w:lineRule="auto"/>
              <w:rPr>
                <w:rFonts w:cs="Arial"/>
                <w:color w:val="000000"/>
                <w:szCs w:val="24"/>
              </w:rPr>
            </w:pPr>
          </w:p>
          <w:p w14:paraId="01489268" w14:textId="15E1B3E2" w:rsidR="00355AAE" w:rsidRPr="00D22A2E" w:rsidRDefault="00355AAE" w:rsidP="00355AAE">
            <w:pPr>
              <w:spacing w:line="240" w:lineRule="auto"/>
              <w:rPr>
                <w:rFonts w:cs="Arial"/>
                <w:color w:val="000000"/>
                <w:szCs w:val="24"/>
              </w:rPr>
            </w:pPr>
            <w:r w:rsidRPr="00D22A2E">
              <w:rPr>
                <w:rFonts w:cs="Arial"/>
                <w:color w:val="000000"/>
                <w:szCs w:val="24"/>
              </w:rPr>
              <w:t>Avdekkes utfordringer med vikarens språkferdigheter etter 2 – 3 uker kan oppdragsgiver kreve vikaren erstattet uten omkostninger for oppdragsgiver.</w:t>
            </w:r>
          </w:p>
          <w:p w14:paraId="2CE36689" w14:textId="77777777" w:rsidR="00355AAE" w:rsidRPr="00D22A2E" w:rsidRDefault="00355AAE" w:rsidP="00355AAE">
            <w:pPr>
              <w:spacing w:line="240" w:lineRule="auto"/>
              <w:rPr>
                <w:rFonts w:cs="Arial"/>
                <w:color w:val="000000"/>
                <w:szCs w:val="24"/>
              </w:rPr>
            </w:pPr>
          </w:p>
          <w:p w14:paraId="250ACAC7" w14:textId="77777777" w:rsidR="00355AAE" w:rsidRDefault="00355AAE" w:rsidP="00355AAE">
            <w:pPr>
              <w:spacing w:line="240" w:lineRule="auto"/>
              <w:rPr>
                <w:rFonts w:cs="Arial"/>
                <w:color w:val="000000"/>
                <w:szCs w:val="24"/>
                <w:highlight w:val="cyan"/>
              </w:rPr>
            </w:pPr>
          </w:p>
          <w:p w14:paraId="24789A47" w14:textId="468A9ACB" w:rsidR="00355AAE" w:rsidRPr="00067B77" w:rsidRDefault="00355AAE" w:rsidP="00355AAE">
            <w:pPr>
              <w:spacing w:line="240" w:lineRule="auto"/>
              <w:rPr>
                <w:rFonts w:cs="Arial"/>
                <w:color w:val="000000"/>
                <w:szCs w:val="24"/>
                <w:highlight w:val="cyan"/>
              </w:rPr>
            </w:pPr>
          </w:p>
        </w:tc>
        <w:tc>
          <w:tcPr>
            <w:tcW w:w="567" w:type="dxa"/>
          </w:tcPr>
          <w:p w14:paraId="41C34EAA" w14:textId="7EF930C7" w:rsidR="00355AAE" w:rsidRDefault="00355AAE" w:rsidP="00355AAE">
            <w:pPr>
              <w:spacing w:line="360" w:lineRule="auto"/>
            </w:pPr>
            <w:r>
              <w:t>A</w:t>
            </w:r>
          </w:p>
        </w:tc>
        <w:tc>
          <w:tcPr>
            <w:tcW w:w="850" w:type="dxa"/>
          </w:tcPr>
          <w:p w14:paraId="1EAC666E"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56E25483"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3D11B87" w14:textId="77777777" w:rsidR="00355AAE" w:rsidRPr="000645E3" w:rsidRDefault="00355AAE" w:rsidP="00355AAE">
            <w:pPr>
              <w:rPr>
                <w:rFonts w:ascii="Times New Roman" w:hAnsi="Times New Roman"/>
              </w:rPr>
            </w:pPr>
          </w:p>
          <w:p w14:paraId="7CADA46C" w14:textId="77777777" w:rsidR="00355AAE" w:rsidRPr="000645E3" w:rsidRDefault="00355AAE" w:rsidP="00355AAE">
            <w:pPr>
              <w:rPr>
                <w:rFonts w:ascii="Times New Roman" w:hAnsi="Times New Roman"/>
              </w:rPr>
            </w:pPr>
          </w:p>
        </w:tc>
        <w:tc>
          <w:tcPr>
            <w:tcW w:w="3371" w:type="dxa"/>
          </w:tcPr>
          <w:p w14:paraId="2C89CD2E" w14:textId="77777777" w:rsidR="00355AAE" w:rsidRDefault="00355AAE" w:rsidP="00355AAE">
            <w:pPr>
              <w:spacing w:line="360" w:lineRule="auto"/>
            </w:pPr>
          </w:p>
        </w:tc>
      </w:tr>
      <w:tr w:rsidR="00355AAE" w14:paraId="659003AB" w14:textId="77777777" w:rsidTr="00F653D6">
        <w:tc>
          <w:tcPr>
            <w:tcW w:w="710" w:type="dxa"/>
          </w:tcPr>
          <w:p w14:paraId="608995A8" w14:textId="77777777" w:rsidR="00355AAE" w:rsidRDefault="00355AAE" w:rsidP="00355AAE">
            <w:pPr>
              <w:spacing w:line="360" w:lineRule="auto"/>
            </w:pPr>
          </w:p>
        </w:tc>
        <w:tc>
          <w:tcPr>
            <w:tcW w:w="3969" w:type="dxa"/>
          </w:tcPr>
          <w:p w14:paraId="193F3ECD" w14:textId="0EBEAE63" w:rsidR="00355AAE" w:rsidRPr="00067B77" w:rsidRDefault="00355AAE" w:rsidP="00355AAE">
            <w:pPr>
              <w:spacing w:line="240" w:lineRule="auto"/>
              <w:rPr>
                <w:rFonts w:cs="Arial"/>
                <w:color w:val="000000"/>
                <w:szCs w:val="24"/>
                <w:highlight w:val="cyan"/>
              </w:rPr>
            </w:pPr>
          </w:p>
        </w:tc>
        <w:tc>
          <w:tcPr>
            <w:tcW w:w="567" w:type="dxa"/>
          </w:tcPr>
          <w:p w14:paraId="2A59001D" w14:textId="77777777" w:rsidR="00355AAE" w:rsidRDefault="00355AAE" w:rsidP="00355AAE">
            <w:pPr>
              <w:spacing w:line="360" w:lineRule="auto"/>
            </w:pPr>
          </w:p>
        </w:tc>
        <w:tc>
          <w:tcPr>
            <w:tcW w:w="850" w:type="dxa"/>
          </w:tcPr>
          <w:p w14:paraId="33661082" w14:textId="77777777" w:rsidR="00355AAE" w:rsidRPr="000645E3" w:rsidRDefault="00355AAE" w:rsidP="00355AAE">
            <w:pPr>
              <w:rPr>
                <w:rFonts w:ascii="Times New Roman" w:hAnsi="Times New Roman"/>
              </w:rPr>
            </w:pPr>
          </w:p>
        </w:tc>
        <w:tc>
          <w:tcPr>
            <w:tcW w:w="3371" w:type="dxa"/>
          </w:tcPr>
          <w:p w14:paraId="6D941900" w14:textId="77777777" w:rsidR="00355AAE" w:rsidRDefault="00355AAE" w:rsidP="00355AAE">
            <w:pPr>
              <w:spacing w:line="360" w:lineRule="auto"/>
            </w:pPr>
          </w:p>
        </w:tc>
      </w:tr>
      <w:tr w:rsidR="00355AAE" w14:paraId="3F4C29E9" w14:textId="77777777" w:rsidTr="00F653D6">
        <w:tc>
          <w:tcPr>
            <w:tcW w:w="710" w:type="dxa"/>
            <w:shd w:val="clear" w:color="auto" w:fill="DBE5F1" w:themeFill="accent1" w:themeFillTint="33"/>
          </w:tcPr>
          <w:p w14:paraId="513D8F48" w14:textId="77777777" w:rsidR="00355AAE" w:rsidRDefault="00355AAE" w:rsidP="00355AAE">
            <w:pPr>
              <w:spacing w:line="360" w:lineRule="auto"/>
              <w:rPr>
                <w:b/>
                <w:sz w:val="20"/>
                <w:szCs w:val="20"/>
              </w:rPr>
            </w:pPr>
            <w:bookmarkStart w:id="4" w:name="_Hlk170212353"/>
            <w:r w:rsidRPr="00FD2E2D">
              <w:rPr>
                <w:b/>
                <w:sz w:val="20"/>
                <w:szCs w:val="20"/>
              </w:rPr>
              <w:t>NR</w:t>
            </w:r>
          </w:p>
          <w:p w14:paraId="0FB0CF21" w14:textId="0F4D9C16" w:rsidR="00355AAE" w:rsidRPr="00FD2E2D" w:rsidRDefault="00355AAE" w:rsidP="00355AAE">
            <w:pPr>
              <w:spacing w:line="360" w:lineRule="auto"/>
              <w:rPr>
                <w:b/>
                <w:sz w:val="20"/>
                <w:szCs w:val="20"/>
              </w:rPr>
            </w:pPr>
            <w:r>
              <w:rPr>
                <w:b/>
                <w:sz w:val="20"/>
                <w:szCs w:val="20"/>
              </w:rPr>
              <w:t>4</w:t>
            </w:r>
          </w:p>
        </w:tc>
        <w:tc>
          <w:tcPr>
            <w:tcW w:w="3969" w:type="dxa"/>
            <w:shd w:val="clear" w:color="auto" w:fill="DBE5F1" w:themeFill="accent1" w:themeFillTint="33"/>
          </w:tcPr>
          <w:p w14:paraId="70D4721F" w14:textId="77777777" w:rsidR="00355AAE" w:rsidRDefault="00355AAE" w:rsidP="00355AAE">
            <w:pPr>
              <w:spacing w:line="360" w:lineRule="auto"/>
              <w:rPr>
                <w:b/>
                <w:sz w:val="20"/>
                <w:szCs w:val="20"/>
              </w:rPr>
            </w:pPr>
            <w:r w:rsidRPr="00FD2E2D">
              <w:rPr>
                <w:b/>
                <w:sz w:val="20"/>
                <w:szCs w:val="20"/>
              </w:rPr>
              <w:t>Beskrivelse av krav</w:t>
            </w:r>
          </w:p>
          <w:p w14:paraId="0D06D94B" w14:textId="1C2ACD82" w:rsidR="00355AAE" w:rsidRPr="00FD2E2D" w:rsidRDefault="00355AAE" w:rsidP="00355AAE">
            <w:pPr>
              <w:spacing w:line="360" w:lineRule="auto"/>
              <w:rPr>
                <w:b/>
                <w:sz w:val="20"/>
                <w:szCs w:val="20"/>
              </w:rPr>
            </w:pPr>
            <w:r>
              <w:rPr>
                <w:b/>
                <w:sz w:val="20"/>
                <w:szCs w:val="20"/>
              </w:rPr>
              <w:t xml:space="preserve">Fravær, avrop, </w:t>
            </w:r>
          </w:p>
        </w:tc>
        <w:tc>
          <w:tcPr>
            <w:tcW w:w="567" w:type="dxa"/>
            <w:shd w:val="clear" w:color="auto" w:fill="DBE5F1" w:themeFill="accent1" w:themeFillTint="33"/>
          </w:tcPr>
          <w:p w14:paraId="5ACABD7A" w14:textId="67702CC4" w:rsidR="00355AAE" w:rsidRPr="00FD2E2D" w:rsidRDefault="00355AAE" w:rsidP="00355AAE">
            <w:pPr>
              <w:spacing w:line="360" w:lineRule="auto"/>
              <w:rPr>
                <w:b/>
                <w:sz w:val="20"/>
                <w:szCs w:val="20"/>
              </w:rPr>
            </w:pPr>
            <w:r>
              <w:rPr>
                <w:b/>
                <w:sz w:val="20"/>
                <w:szCs w:val="20"/>
              </w:rPr>
              <w:t>A</w:t>
            </w:r>
          </w:p>
        </w:tc>
        <w:tc>
          <w:tcPr>
            <w:tcW w:w="850" w:type="dxa"/>
            <w:shd w:val="clear" w:color="auto" w:fill="DBE5F1" w:themeFill="accent1" w:themeFillTint="33"/>
          </w:tcPr>
          <w:p w14:paraId="07EB3AAB" w14:textId="77777777" w:rsidR="00355AAE" w:rsidRPr="00FD2E2D" w:rsidRDefault="00355AAE" w:rsidP="00355AAE">
            <w:pPr>
              <w:spacing w:line="360" w:lineRule="auto"/>
              <w:rPr>
                <w:b/>
                <w:sz w:val="20"/>
                <w:szCs w:val="20"/>
              </w:rPr>
            </w:pPr>
            <w:r w:rsidRPr="00FD2E2D">
              <w:rPr>
                <w:b/>
                <w:sz w:val="20"/>
                <w:szCs w:val="20"/>
              </w:rPr>
              <w:t>Svar</w:t>
            </w:r>
          </w:p>
          <w:p w14:paraId="2ED3EA1B" w14:textId="1EC45241" w:rsidR="00355AAE" w:rsidRPr="00FD2E2D" w:rsidRDefault="00355AAE" w:rsidP="00355AAE">
            <w:pPr>
              <w:spacing w:line="360" w:lineRule="auto"/>
              <w:rPr>
                <w:b/>
                <w:sz w:val="20"/>
                <w:szCs w:val="20"/>
              </w:rPr>
            </w:pPr>
            <w:r w:rsidRPr="00FD2E2D">
              <w:rPr>
                <w:b/>
                <w:sz w:val="20"/>
                <w:szCs w:val="20"/>
              </w:rPr>
              <w:t>Ja/Nei</w:t>
            </w:r>
          </w:p>
        </w:tc>
        <w:tc>
          <w:tcPr>
            <w:tcW w:w="3371" w:type="dxa"/>
            <w:shd w:val="clear" w:color="auto" w:fill="DBE5F1" w:themeFill="accent1" w:themeFillTint="33"/>
          </w:tcPr>
          <w:p w14:paraId="12C8E028" w14:textId="545E8BB0" w:rsidR="00355AAE" w:rsidRPr="00FD2E2D" w:rsidRDefault="00355AAE" w:rsidP="00355AAE">
            <w:pPr>
              <w:spacing w:line="360" w:lineRule="auto"/>
              <w:rPr>
                <w:b/>
                <w:sz w:val="20"/>
                <w:szCs w:val="20"/>
              </w:rPr>
            </w:pPr>
            <w:r w:rsidRPr="00FD2E2D">
              <w:rPr>
                <w:b/>
                <w:sz w:val="20"/>
                <w:szCs w:val="20"/>
              </w:rPr>
              <w:t>Løsningsbeskrivelse</w:t>
            </w:r>
          </w:p>
        </w:tc>
      </w:tr>
      <w:tr w:rsidR="00355AAE" w14:paraId="406A384A" w14:textId="77777777" w:rsidTr="00F653D6">
        <w:tc>
          <w:tcPr>
            <w:tcW w:w="710" w:type="dxa"/>
            <w:shd w:val="clear" w:color="auto" w:fill="DBE5F1" w:themeFill="accent1" w:themeFillTint="33"/>
          </w:tcPr>
          <w:p w14:paraId="785CDFD1" w14:textId="133D6DBE" w:rsidR="00355AAE" w:rsidRPr="00FD2E2D" w:rsidRDefault="00355AAE" w:rsidP="00355AAE">
            <w:pPr>
              <w:spacing w:line="360" w:lineRule="auto"/>
              <w:rPr>
                <w:b/>
                <w:sz w:val="20"/>
                <w:szCs w:val="20"/>
              </w:rPr>
            </w:pPr>
          </w:p>
        </w:tc>
        <w:tc>
          <w:tcPr>
            <w:tcW w:w="3969" w:type="dxa"/>
            <w:shd w:val="clear" w:color="auto" w:fill="DBE5F1" w:themeFill="accent1" w:themeFillTint="33"/>
          </w:tcPr>
          <w:p w14:paraId="1E035F2C" w14:textId="60715FE9" w:rsidR="00355AAE" w:rsidRPr="00FD2E2D" w:rsidRDefault="00355AAE" w:rsidP="00355AAE">
            <w:pPr>
              <w:spacing w:line="360" w:lineRule="auto"/>
              <w:rPr>
                <w:b/>
                <w:sz w:val="20"/>
                <w:szCs w:val="20"/>
              </w:rPr>
            </w:pPr>
            <w:r w:rsidRPr="00FD2E2D">
              <w:rPr>
                <w:b/>
                <w:sz w:val="20"/>
                <w:szCs w:val="20"/>
              </w:rPr>
              <w:t>Generelle krav</w:t>
            </w:r>
          </w:p>
        </w:tc>
        <w:tc>
          <w:tcPr>
            <w:tcW w:w="567" w:type="dxa"/>
            <w:shd w:val="clear" w:color="auto" w:fill="DBE5F1" w:themeFill="accent1" w:themeFillTint="33"/>
          </w:tcPr>
          <w:p w14:paraId="0266D369" w14:textId="77777777" w:rsidR="00355AAE" w:rsidRPr="00FD2E2D" w:rsidRDefault="00355AAE" w:rsidP="00355AAE">
            <w:pPr>
              <w:spacing w:line="360" w:lineRule="auto"/>
              <w:rPr>
                <w:b/>
                <w:sz w:val="20"/>
                <w:szCs w:val="20"/>
              </w:rPr>
            </w:pPr>
          </w:p>
        </w:tc>
        <w:tc>
          <w:tcPr>
            <w:tcW w:w="850" w:type="dxa"/>
            <w:shd w:val="clear" w:color="auto" w:fill="DBE5F1" w:themeFill="accent1" w:themeFillTint="33"/>
          </w:tcPr>
          <w:p w14:paraId="3DC90E01" w14:textId="77777777" w:rsidR="00355AAE" w:rsidRPr="00FD2E2D" w:rsidRDefault="00355AAE" w:rsidP="00355AAE">
            <w:pPr>
              <w:spacing w:line="360" w:lineRule="auto"/>
              <w:rPr>
                <w:b/>
                <w:sz w:val="20"/>
                <w:szCs w:val="20"/>
              </w:rPr>
            </w:pPr>
          </w:p>
        </w:tc>
        <w:tc>
          <w:tcPr>
            <w:tcW w:w="3371" w:type="dxa"/>
            <w:shd w:val="clear" w:color="auto" w:fill="DBE5F1" w:themeFill="accent1" w:themeFillTint="33"/>
          </w:tcPr>
          <w:p w14:paraId="652B124E" w14:textId="77777777" w:rsidR="00355AAE" w:rsidRPr="00FD2E2D" w:rsidRDefault="00355AAE" w:rsidP="00355AAE">
            <w:pPr>
              <w:spacing w:line="360" w:lineRule="auto"/>
              <w:rPr>
                <w:b/>
                <w:sz w:val="20"/>
                <w:szCs w:val="20"/>
              </w:rPr>
            </w:pPr>
          </w:p>
        </w:tc>
      </w:tr>
      <w:bookmarkEnd w:id="4"/>
      <w:tr w:rsidR="00355AAE" w:rsidRPr="00FD2E2D" w14:paraId="0C34449A" w14:textId="77777777" w:rsidTr="00857AD9">
        <w:tc>
          <w:tcPr>
            <w:tcW w:w="710" w:type="dxa"/>
            <w:shd w:val="clear" w:color="auto" w:fill="DBE5F1" w:themeFill="accent1" w:themeFillTint="33"/>
          </w:tcPr>
          <w:p w14:paraId="3A445E76" w14:textId="77777777" w:rsidR="00355AAE" w:rsidRPr="00FD2E2D" w:rsidRDefault="00355AAE" w:rsidP="00355AAE">
            <w:pPr>
              <w:spacing w:line="360" w:lineRule="auto"/>
              <w:rPr>
                <w:b/>
                <w:sz w:val="20"/>
                <w:szCs w:val="20"/>
              </w:rPr>
            </w:pPr>
          </w:p>
        </w:tc>
        <w:tc>
          <w:tcPr>
            <w:tcW w:w="3969" w:type="dxa"/>
            <w:shd w:val="clear" w:color="auto" w:fill="DBE5F1" w:themeFill="accent1" w:themeFillTint="33"/>
          </w:tcPr>
          <w:p w14:paraId="6BE89D78" w14:textId="786AD09E" w:rsidR="00355AAE" w:rsidRPr="00FD2E2D" w:rsidRDefault="00355AAE" w:rsidP="00355AAE">
            <w:pPr>
              <w:spacing w:line="360" w:lineRule="auto"/>
              <w:rPr>
                <w:b/>
                <w:sz w:val="20"/>
                <w:szCs w:val="20"/>
              </w:rPr>
            </w:pPr>
            <w:r>
              <w:rPr>
                <w:b/>
                <w:sz w:val="20"/>
                <w:szCs w:val="20"/>
              </w:rPr>
              <w:t>Oppdragsgiver har to typer fravær, planlagt og ikke- planlagt.</w:t>
            </w:r>
          </w:p>
        </w:tc>
        <w:tc>
          <w:tcPr>
            <w:tcW w:w="567" w:type="dxa"/>
            <w:shd w:val="clear" w:color="auto" w:fill="DBE5F1" w:themeFill="accent1" w:themeFillTint="33"/>
          </w:tcPr>
          <w:p w14:paraId="55EE052B" w14:textId="77777777" w:rsidR="00355AAE" w:rsidRPr="00FD2E2D" w:rsidRDefault="00355AAE" w:rsidP="00355AAE">
            <w:pPr>
              <w:spacing w:line="360" w:lineRule="auto"/>
              <w:rPr>
                <w:b/>
                <w:sz w:val="20"/>
                <w:szCs w:val="20"/>
              </w:rPr>
            </w:pPr>
          </w:p>
        </w:tc>
        <w:tc>
          <w:tcPr>
            <w:tcW w:w="850" w:type="dxa"/>
            <w:shd w:val="clear" w:color="auto" w:fill="DBE5F1" w:themeFill="accent1" w:themeFillTint="33"/>
          </w:tcPr>
          <w:p w14:paraId="27493723" w14:textId="77777777" w:rsidR="00355AAE" w:rsidRPr="00FD2E2D" w:rsidRDefault="00355AAE" w:rsidP="00355AAE">
            <w:pPr>
              <w:spacing w:line="360" w:lineRule="auto"/>
              <w:rPr>
                <w:b/>
                <w:sz w:val="20"/>
                <w:szCs w:val="20"/>
              </w:rPr>
            </w:pPr>
          </w:p>
        </w:tc>
        <w:tc>
          <w:tcPr>
            <w:tcW w:w="3371" w:type="dxa"/>
            <w:shd w:val="clear" w:color="auto" w:fill="DBE5F1" w:themeFill="accent1" w:themeFillTint="33"/>
          </w:tcPr>
          <w:p w14:paraId="3ED4FE80" w14:textId="77777777" w:rsidR="00355AAE" w:rsidRPr="00FD2E2D" w:rsidRDefault="00355AAE" w:rsidP="00355AAE">
            <w:pPr>
              <w:spacing w:line="360" w:lineRule="auto"/>
              <w:rPr>
                <w:b/>
                <w:sz w:val="20"/>
                <w:szCs w:val="20"/>
              </w:rPr>
            </w:pPr>
          </w:p>
        </w:tc>
      </w:tr>
      <w:tr w:rsidR="00355AAE" w14:paraId="5DC99F8D" w14:textId="77777777" w:rsidTr="00F653D6">
        <w:tc>
          <w:tcPr>
            <w:tcW w:w="710" w:type="dxa"/>
          </w:tcPr>
          <w:p w14:paraId="6F12BB7D" w14:textId="1F26392A" w:rsidR="00355AAE" w:rsidRDefault="00355AAE" w:rsidP="00355AAE">
            <w:pPr>
              <w:spacing w:line="360" w:lineRule="auto"/>
            </w:pPr>
            <w:r>
              <w:t>4.1</w:t>
            </w:r>
          </w:p>
        </w:tc>
        <w:tc>
          <w:tcPr>
            <w:tcW w:w="3969" w:type="dxa"/>
          </w:tcPr>
          <w:p w14:paraId="048DA81F" w14:textId="77777777" w:rsidR="00355AAE" w:rsidRPr="00EF210A" w:rsidRDefault="00355AAE" w:rsidP="00355AAE">
            <w:pPr>
              <w:tabs>
                <w:tab w:val="left" w:pos="324"/>
                <w:tab w:val="left" w:pos="466"/>
              </w:tabs>
              <w:spacing w:line="360" w:lineRule="auto"/>
              <w:rPr>
                <w:rFonts w:cs="Arial"/>
              </w:rPr>
            </w:pPr>
          </w:p>
          <w:p w14:paraId="49774D68" w14:textId="77777777" w:rsidR="00355AAE" w:rsidRPr="00EF210A" w:rsidRDefault="00355AAE" w:rsidP="00355AAE">
            <w:pPr>
              <w:tabs>
                <w:tab w:val="left" w:pos="324"/>
                <w:tab w:val="left" w:pos="466"/>
              </w:tabs>
              <w:spacing w:line="360" w:lineRule="auto"/>
              <w:rPr>
                <w:rFonts w:cs="Arial"/>
              </w:rPr>
            </w:pPr>
            <w:r w:rsidRPr="00EF210A">
              <w:rPr>
                <w:rFonts w:cs="Arial"/>
              </w:rPr>
              <w:lastRenderedPageBreak/>
              <w:t>Planlagt fravær defineres som fravær mer enn 3 dager fram i tid</w:t>
            </w:r>
            <w:r>
              <w:rPr>
                <w:rFonts w:cs="Arial"/>
              </w:rPr>
              <w:t xml:space="preserve">.  </w:t>
            </w:r>
          </w:p>
          <w:p w14:paraId="00E165B4" w14:textId="77777777" w:rsidR="00355AAE" w:rsidRDefault="00355AAE" w:rsidP="00355AAE">
            <w:pPr>
              <w:tabs>
                <w:tab w:val="left" w:pos="324"/>
                <w:tab w:val="left" w:pos="466"/>
              </w:tabs>
              <w:spacing w:line="360" w:lineRule="auto"/>
              <w:rPr>
                <w:rFonts w:cs="Arial"/>
              </w:rPr>
            </w:pPr>
          </w:p>
          <w:p w14:paraId="6207527A" w14:textId="588F0461" w:rsidR="00355AAE" w:rsidRDefault="00355AAE" w:rsidP="00355AAE">
            <w:pPr>
              <w:rPr>
                <w:rFonts w:cs="Arial"/>
              </w:rPr>
            </w:pPr>
            <w:r w:rsidRPr="00EF210A">
              <w:rPr>
                <w:rFonts w:cs="Arial"/>
              </w:rPr>
              <w:t xml:space="preserve">Det gis maksimalt to – 2 – </w:t>
            </w:r>
            <w:r w:rsidR="00BC3412">
              <w:rPr>
                <w:rFonts w:cs="Arial"/>
              </w:rPr>
              <w:t>dager</w:t>
            </w:r>
            <w:r w:rsidR="0042576E">
              <w:rPr>
                <w:rFonts w:cs="Arial"/>
              </w:rPr>
              <w:t xml:space="preserve">s </w:t>
            </w:r>
            <w:r w:rsidRPr="00EF210A">
              <w:rPr>
                <w:rFonts w:cs="Arial"/>
              </w:rPr>
              <w:t>responstid for planlagt fravær</w:t>
            </w:r>
            <w:r w:rsidR="007B6919">
              <w:rPr>
                <w:rFonts w:cs="Arial"/>
              </w:rPr>
              <w:t xml:space="preserve">. Den dagen forespørselen gikk ut er inkludert om ikke annet blir informert om på bestillingsskjemaet. </w:t>
            </w:r>
          </w:p>
          <w:p w14:paraId="74D79FE3" w14:textId="77777777" w:rsidR="00A14FB9" w:rsidRDefault="00A14FB9" w:rsidP="00355AAE">
            <w:pPr>
              <w:rPr>
                <w:rFonts w:cs="Arial"/>
              </w:rPr>
            </w:pPr>
          </w:p>
          <w:p w14:paraId="0034CE54" w14:textId="5DD161C7" w:rsidR="00A14FB9" w:rsidRDefault="00A14FB9" w:rsidP="00355AAE">
            <w:pPr>
              <w:rPr>
                <w:rFonts w:cs="Arial"/>
              </w:rPr>
            </w:pPr>
            <w:r>
              <w:rPr>
                <w:rFonts w:cs="Arial"/>
              </w:rPr>
              <w:t>Ved lengre vikariat kan vi i enkelte tilfeller tilby leverandør lengre tid for å sikre at diss</w:t>
            </w:r>
            <w:r w:rsidR="00697E98">
              <w:rPr>
                <w:rFonts w:cs="Arial"/>
              </w:rPr>
              <w:t xml:space="preserve">e kan tilby </w:t>
            </w:r>
            <w:r w:rsidR="00BD61F7">
              <w:rPr>
                <w:rFonts w:cs="Arial"/>
              </w:rPr>
              <w:t>korrekt</w:t>
            </w:r>
            <w:r w:rsidR="00697E98">
              <w:rPr>
                <w:rFonts w:cs="Arial"/>
              </w:rPr>
              <w:t xml:space="preserve"> vikar som kan </w:t>
            </w:r>
            <w:r w:rsidR="00AA2A22">
              <w:rPr>
                <w:rFonts w:cs="Arial"/>
              </w:rPr>
              <w:t>stå perioden ut.</w:t>
            </w:r>
            <w:r w:rsidR="00FC44EE">
              <w:rPr>
                <w:rFonts w:cs="Arial"/>
              </w:rPr>
              <w:t xml:space="preserve"> Dette vil i tilfelle komme tydelig frem på forespørselen som sendes ut fra Oppdragsgiver</w:t>
            </w:r>
            <w:r w:rsidR="00610820">
              <w:rPr>
                <w:rFonts w:cs="Arial"/>
              </w:rPr>
              <w:t xml:space="preserve"> </w:t>
            </w:r>
          </w:p>
          <w:p w14:paraId="4DF3F2FA" w14:textId="77777777" w:rsidR="00355AAE" w:rsidRDefault="00355AAE" w:rsidP="00355AAE">
            <w:pPr>
              <w:rPr>
                <w:rFonts w:cs="Arial"/>
              </w:rPr>
            </w:pPr>
          </w:p>
          <w:p w14:paraId="22BD5244" w14:textId="339A0C22" w:rsidR="00355AAE" w:rsidRPr="007B6919" w:rsidRDefault="00355AAE" w:rsidP="00355AAE">
            <w:pPr>
              <w:rPr>
                <w:b/>
                <w:bCs/>
                <w:i/>
                <w:iCs/>
                <w:sz w:val="22"/>
                <w:szCs w:val="22"/>
              </w:rPr>
            </w:pPr>
            <w:r w:rsidRPr="007B6919">
              <w:rPr>
                <w:b/>
                <w:bCs/>
                <w:i/>
                <w:iCs/>
                <w:sz w:val="22"/>
                <w:szCs w:val="22"/>
              </w:rPr>
              <w:t>I svaret</w:t>
            </w:r>
            <w:r w:rsidR="00BC3412" w:rsidRPr="007B6919">
              <w:rPr>
                <w:b/>
                <w:bCs/>
                <w:i/>
                <w:iCs/>
                <w:sz w:val="22"/>
                <w:szCs w:val="22"/>
              </w:rPr>
              <w:t xml:space="preserve"> skal leverandør tilby </w:t>
            </w:r>
            <w:r w:rsidR="004D33B4" w:rsidRPr="007B6919">
              <w:rPr>
                <w:b/>
                <w:bCs/>
                <w:i/>
                <w:iCs/>
                <w:sz w:val="22"/>
                <w:szCs w:val="22"/>
              </w:rPr>
              <w:t xml:space="preserve">korrekt kandidat i </w:t>
            </w:r>
            <w:proofErr w:type="spellStart"/>
            <w:r w:rsidR="004D33B4" w:rsidRPr="007B6919">
              <w:rPr>
                <w:b/>
                <w:bCs/>
                <w:i/>
                <w:iCs/>
                <w:sz w:val="22"/>
                <w:szCs w:val="22"/>
              </w:rPr>
              <w:t>hht</w:t>
            </w:r>
            <w:proofErr w:type="spellEnd"/>
            <w:r w:rsidR="004D33B4" w:rsidRPr="007B6919">
              <w:rPr>
                <w:b/>
                <w:bCs/>
                <w:i/>
                <w:iCs/>
                <w:sz w:val="22"/>
                <w:szCs w:val="22"/>
              </w:rPr>
              <w:t xml:space="preserve"> oppdragsgivers bestilling. </w:t>
            </w:r>
            <w:r w:rsidRPr="007B6919">
              <w:rPr>
                <w:b/>
                <w:bCs/>
                <w:i/>
                <w:iCs/>
                <w:sz w:val="22"/>
                <w:szCs w:val="22"/>
              </w:rPr>
              <w:t xml:space="preserve"> </w:t>
            </w:r>
          </w:p>
          <w:p w14:paraId="796028EC" w14:textId="041079FB" w:rsidR="00F739F7" w:rsidRPr="0065796E" w:rsidRDefault="00F739F7" w:rsidP="00355AAE">
            <w:pPr>
              <w:rPr>
                <w:i/>
                <w:iCs/>
                <w:sz w:val="22"/>
                <w:szCs w:val="22"/>
              </w:rPr>
            </w:pPr>
          </w:p>
          <w:p w14:paraId="3CAFADFC" w14:textId="77777777" w:rsidR="00355AAE" w:rsidRPr="00EF210A" w:rsidRDefault="00355AAE" w:rsidP="007B6919">
            <w:pPr>
              <w:rPr>
                <w:rFonts w:cs="Arial"/>
              </w:rPr>
            </w:pPr>
          </w:p>
        </w:tc>
        <w:tc>
          <w:tcPr>
            <w:tcW w:w="567" w:type="dxa"/>
          </w:tcPr>
          <w:p w14:paraId="3AB274E3" w14:textId="5AD51455" w:rsidR="00355AAE" w:rsidRDefault="00355AAE" w:rsidP="00355AAE">
            <w:pPr>
              <w:spacing w:line="360" w:lineRule="auto"/>
            </w:pPr>
            <w:r>
              <w:lastRenderedPageBreak/>
              <w:t>A</w:t>
            </w:r>
          </w:p>
        </w:tc>
        <w:tc>
          <w:tcPr>
            <w:tcW w:w="850" w:type="dxa"/>
          </w:tcPr>
          <w:p w14:paraId="37766CC3"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55375220" w14:textId="77777777" w:rsidR="00355AAE" w:rsidRPr="000645E3" w:rsidRDefault="00355AAE" w:rsidP="00355AAE">
            <w:pPr>
              <w:rPr>
                <w:rFonts w:ascii="Times New Roman" w:hAnsi="Times New Roman"/>
                <w:b/>
                <w:bCs/>
              </w:rPr>
            </w:pPr>
            <w:r w:rsidRPr="000645E3">
              <w:rPr>
                <w:rFonts w:ascii="Times New Roman" w:hAnsi="Times New Roman"/>
              </w:rPr>
              <w:lastRenderedPageBreak/>
              <w:t></w:t>
            </w:r>
            <w:r w:rsidRPr="000645E3">
              <w:rPr>
                <w:rFonts w:ascii="Times New Roman" w:hAnsi="Times New Roman"/>
                <w:b/>
                <w:bCs/>
              </w:rPr>
              <w:t>Nei</w:t>
            </w:r>
          </w:p>
          <w:p w14:paraId="465674EF" w14:textId="77777777" w:rsidR="00355AAE" w:rsidRPr="000645E3" w:rsidRDefault="00355AAE" w:rsidP="00355AAE">
            <w:pPr>
              <w:rPr>
                <w:rFonts w:ascii="Times New Roman" w:hAnsi="Times New Roman"/>
              </w:rPr>
            </w:pPr>
          </w:p>
          <w:p w14:paraId="6B3B0839" w14:textId="77777777" w:rsidR="00355AAE" w:rsidRPr="000645E3" w:rsidRDefault="00355AAE" w:rsidP="00355AAE">
            <w:pPr>
              <w:rPr>
                <w:rFonts w:ascii="Times New Roman" w:hAnsi="Times New Roman"/>
              </w:rPr>
            </w:pPr>
          </w:p>
        </w:tc>
        <w:tc>
          <w:tcPr>
            <w:tcW w:w="3371" w:type="dxa"/>
          </w:tcPr>
          <w:p w14:paraId="52B751CA" w14:textId="77777777" w:rsidR="00355AAE" w:rsidRDefault="00355AAE" w:rsidP="00355AAE">
            <w:pPr>
              <w:spacing w:line="360" w:lineRule="auto"/>
            </w:pPr>
          </w:p>
        </w:tc>
      </w:tr>
      <w:tr w:rsidR="00355AAE" w14:paraId="3819A154" w14:textId="77777777" w:rsidTr="00F653D6">
        <w:tc>
          <w:tcPr>
            <w:tcW w:w="710" w:type="dxa"/>
          </w:tcPr>
          <w:p w14:paraId="6FB0AB31" w14:textId="779F0C5D" w:rsidR="00355AAE" w:rsidRDefault="00355AAE" w:rsidP="00355AAE">
            <w:pPr>
              <w:spacing w:line="360" w:lineRule="auto"/>
            </w:pPr>
            <w:r>
              <w:t>4.2</w:t>
            </w:r>
          </w:p>
        </w:tc>
        <w:tc>
          <w:tcPr>
            <w:tcW w:w="3969" w:type="dxa"/>
          </w:tcPr>
          <w:p w14:paraId="4476B0A5" w14:textId="2CC2CF5E" w:rsidR="00355AAE" w:rsidRDefault="00355AAE" w:rsidP="00355AAE">
            <w:pPr>
              <w:tabs>
                <w:tab w:val="left" w:pos="324"/>
                <w:tab w:val="left" w:pos="466"/>
              </w:tabs>
              <w:spacing w:line="360" w:lineRule="auto"/>
              <w:rPr>
                <w:rFonts w:cs="Arial"/>
              </w:rPr>
            </w:pPr>
            <w:r w:rsidRPr="00D64403">
              <w:rPr>
                <w:rFonts w:cs="Arial"/>
              </w:rPr>
              <w:t xml:space="preserve">Ikke- planlagt fravær defineres som enkeltoppdrag og kortvarige oppdrag (som for eksempel ved akutt sykefravær), mindre enn 3 dager fram i tid, der oppdragsgiver krever rask respons og garantier for levering av tjenesten til riktig tid og med riktig kompetanse. </w:t>
            </w:r>
          </w:p>
          <w:p w14:paraId="08C5D5DA" w14:textId="1252D7C6" w:rsidR="00355AAE" w:rsidRPr="00D64403" w:rsidRDefault="00355AAE" w:rsidP="00355AAE">
            <w:pPr>
              <w:tabs>
                <w:tab w:val="left" w:pos="324"/>
                <w:tab w:val="left" w:pos="466"/>
              </w:tabs>
              <w:spacing w:line="360" w:lineRule="auto"/>
              <w:rPr>
                <w:rFonts w:cs="Arial"/>
              </w:rPr>
            </w:pPr>
            <w:r>
              <w:rPr>
                <w:rFonts w:cs="Arial"/>
              </w:rPr>
              <w:t xml:space="preserve">I de tilfeller oppdragsgiver ikke kan benytte «kjent» vikar ved ikke planlagt fravær gis det </w:t>
            </w:r>
          </w:p>
          <w:p w14:paraId="67A460BF" w14:textId="3FD50199" w:rsidR="00355AAE" w:rsidRDefault="00355AAE" w:rsidP="00355AAE">
            <w:pPr>
              <w:spacing w:line="360" w:lineRule="auto"/>
            </w:pPr>
            <w:r w:rsidRPr="00D64403">
              <w:rPr>
                <w:rFonts w:cs="Arial"/>
              </w:rPr>
              <w:t xml:space="preserve">maksimalt en – 1 – </w:t>
            </w:r>
            <w:r w:rsidR="00A22EC3">
              <w:rPr>
                <w:rFonts w:cs="Arial"/>
              </w:rPr>
              <w:t>dags responstid.</w:t>
            </w:r>
          </w:p>
        </w:tc>
        <w:tc>
          <w:tcPr>
            <w:tcW w:w="567" w:type="dxa"/>
          </w:tcPr>
          <w:p w14:paraId="28207999" w14:textId="79211579" w:rsidR="00355AAE" w:rsidRDefault="00355AAE" w:rsidP="00355AAE">
            <w:pPr>
              <w:spacing w:line="360" w:lineRule="auto"/>
            </w:pPr>
            <w:r>
              <w:t>A</w:t>
            </w:r>
          </w:p>
        </w:tc>
        <w:tc>
          <w:tcPr>
            <w:tcW w:w="850" w:type="dxa"/>
          </w:tcPr>
          <w:p w14:paraId="4BF69653" w14:textId="1ABC80C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4DF1D3AE"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15298C5" w14:textId="77777777" w:rsidR="00355AAE" w:rsidRPr="000645E3" w:rsidRDefault="00355AAE" w:rsidP="00355AAE">
            <w:pPr>
              <w:rPr>
                <w:rFonts w:ascii="Times New Roman" w:hAnsi="Times New Roman"/>
              </w:rPr>
            </w:pPr>
          </w:p>
          <w:p w14:paraId="00E59FE1" w14:textId="77777777" w:rsidR="00355AAE" w:rsidRDefault="00355AAE" w:rsidP="00355AAE">
            <w:pPr>
              <w:spacing w:line="360" w:lineRule="auto"/>
            </w:pPr>
          </w:p>
        </w:tc>
        <w:tc>
          <w:tcPr>
            <w:tcW w:w="3371" w:type="dxa"/>
          </w:tcPr>
          <w:p w14:paraId="04331E2F" w14:textId="77777777" w:rsidR="00355AAE" w:rsidRDefault="00355AAE" w:rsidP="00355AAE">
            <w:pPr>
              <w:spacing w:line="360" w:lineRule="auto"/>
            </w:pPr>
          </w:p>
        </w:tc>
      </w:tr>
      <w:tr w:rsidR="00355AAE" w14:paraId="5A20BBE2" w14:textId="77777777" w:rsidTr="00F653D6">
        <w:tc>
          <w:tcPr>
            <w:tcW w:w="710" w:type="dxa"/>
          </w:tcPr>
          <w:p w14:paraId="40C3ADED" w14:textId="39BD8CC9" w:rsidR="00355AAE" w:rsidRDefault="00355AAE" w:rsidP="00355AAE">
            <w:pPr>
              <w:spacing w:line="360" w:lineRule="auto"/>
            </w:pPr>
            <w:r>
              <w:t>4.3</w:t>
            </w:r>
          </w:p>
        </w:tc>
        <w:tc>
          <w:tcPr>
            <w:tcW w:w="3969" w:type="dxa"/>
          </w:tcPr>
          <w:p w14:paraId="50B86F04" w14:textId="15F29519" w:rsidR="00355AAE" w:rsidRPr="00E44695" w:rsidRDefault="00355AAE" w:rsidP="00355AAE">
            <w:pPr>
              <w:spacing w:line="360" w:lineRule="auto"/>
            </w:pPr>
            <w:r>
              <w:rPr>
                <w:rFonts w:cs="Arial"/>
              </w:rPr>
              <w:t>B</w:t>
            </w:r>
            <w:r w:rsidRPr="00E44695">
              <w:t>ruk av «kjent vikar»</w:t>
            </w:r>
          </w:p>
          <w:p w14:paraId="2DF4275A" w14:textId="5EB3B9EE" w:rsidR="00355AAE" w:rsidRPr="00D64403" w:rsidRDefault="00355AAE" w:rsidP="00355AAE">
            <w:pPr>
              <w:tabs>
                <w:tab w:val="left" w:pos="324"/>
                <w:tab w:val="left" w:pos="466"/>
              </w:tabs>
              <w:spacing w:line="360" w:lineRule="auto"/>
              <w:rPr>
                <w:rFonts w:cs="Arial"/>
              </w:rPr>
            </w:pPr>
            <w:r w:rsidRPr="00E44695">
              <w:t>Oppdragsgiver har stort sett bruk for vikarer over lengre perioder. Ved korte oppdrag, akutt oppståtte situasjoner, (innenfor 31 kalenderdager) kan kunde velge vikar fra en avtaleleverandør uten konkurranse, dersom vikaren er en «kjent vikar».</w:t>
            </w:r>
            <w:r>
              <w:t xml:space="preserve"> (Kjent vikar er vikar som allerede er inne på oppdrag fra en avtaleleverandør. Denne kan nå få utvidet/ forskjøvet sin oppdragsperiode). </w:t>
            </w:r>
          </w:p>
        </w:tc>
        <w:tc>
          <w:tcPr>
            <w:tcW w:w="567" w:type="dxa"/>
          </w:tcPr>
          <w:p w14:paraId="0A9681C3" w14:textId="74FE829A" w:rsidR="00355AAE" w:rsidRDefault="00355AAE" w:rsidP="00355AAE">
            <w:pPr>
              <w:spacing w:line="360" w:lineRule="auto"/>
            </w:pPr>
            <w:r>
              <w:t>A</w:t>
            </w:r>
          </w:p>
        </w:tc>
        <w:tc>
          <w:tcPr>
            <w:tcW w:w="850" w:type="dxa"/>
          </w:tcPr>
          <w:p w14:paraId="6460873C"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6630F212"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EC37E3E" w14:textId="77777777" w:rsidR="00355AAE" w:rsidRPr="000645E3" w:rsidRDefault="00355AAE" w:rsidP="00355AAE">
            <w:pPr>
              <w:rPr>
                <w:rFonts w:ascii="Times New Roman" w:hAnsi="Times New Roman"/>
              </w:rPr>
            </w:pPr>
          </w:p>
          <w:p w14:paraId="4AFCD60E" w14:textId="77777777" w:rsidR="00355AAE" w:rsidRPr="000645E3" w:rsidRDefault="00355AAE" w:rsidP="00355AAE">
            <w:pPr>
              <w:rPr>
                <w:rFonts w:ascii="Times New Roman" w:hAnsi="Times New Roman"/>
              </w:rPr>
            </w:pPr>
          </w:p>
        </w:tc>
        <w:tc>
          <w:tcPr>
            <w:tcW w:w="3371" w:type="dxa"/>
          </w:tcPr>
          <w:p w14:paraId="60ACA41C" w14:textId="77777777" w:rsidR="00355AAE" w:rsidRDefault="00355AAE" w:rsidP="00355AAE">
            <w:pPr>
              <w:spacing w:line="360" w:lineRule="auto"/>
            </w:pPr>
          </w:p>
        </w:tc>
      </w:tr>
      <w:tr w:rsidR="00355AAE" w14:paraId="1D90097C" w14:textId="77777777" w:rsidTr="00F653D6">
        <w:tc>
          <w:tcPr>
            <w:tcW w:w="710" w:type="dxa"/>
          </w:tcPr>
          <w:p w14:paraId="4731B9E1" w14:textId="35327B3D" w:rsidR="00355AAE" w:rsidRDefault="00355AAE" w:rsidP="00355AAE">
            <w:pPr>
              <w:spacing w:line="360" w:lineRule="auto"/>
            </w:pPr>
            <w:r>
              <w:t>4.4</w:t>
            </w:r>
          </w:p>
        </w:tc>
        <w:tc>
          <w:tcPr>
            <w:tcW w:w="3969" w:type="dxa"/>
          </w:tcPr>
          <w:p w14:paraId="271E8214" w14:textId="77777777" w:rsidR="00355AAE" w:rsidRPr="00084F61" w:rsidRDefault="00355AAE" w:rsidP="00355AAE">
            <w:pPr>
              <w:spacing w:line="360" w:lineRule="auto"/>
              <w:rPr>
                <w:rFonts w:cs="Arial"/>
                <w:b/>
                <w:i/>
                <w:szCs w:val="24"/>
                <w:highlight w:val="yellow"/>
              </w:rPr>
            </w:pPr>
            <w:r w:rsidRPr="00084F61">
              <w:rPr>
                <w:rFonts w:cs="Arial"/>
                <w:b/>
                <w:i/>
                <w:szCs w:val="24"/>
                <w:highlight w:val="yellow"/>
              </w:rPr>
              <w:t>Særskilte regler ved bestilling av vikarer til hovedferieavvikling (mai-september)</w:t>
            </w:r>
          </w:p>
          <w:p w14:paraId="5870F415" w14:textId="635C2AF0" w:rsidR="00355AAE" w:rsidRPr="00084F61" w:rsidRDefault="00355AAE" w:rsidP="00355AAE">
            <w:pPr>
              <w:spacing w:line="360" w:lineRule="auto"/>
              <w:rPr>
                <w:rFonts w:cs="Arial"/>
                <w:b/>
                <w:szCs w:val="24"/>
                <w:highlight w:val="yellow"/>
              </w:rPr>
            </w:pPr>
            <w:r w:rsidRPr="00084F61">
              <w:rPr>
                <w:rFonts w:cs="Arial"/>
                <w:b/>
                <w:szCs w:val="24"/>
                <w:highlight w:val="yellow"/>
              </w:rPr>
              <w:lastRenderedPageBreak/>
              <w:t xml:space="preserve">Oppdragsgiver vil forhåndsbestille vikarer senest innen utgangen av januar. Positiv eller negativ respons skal gis </w:t>
            </w:r>
            <w:proofErr w:type="spellStart"/>
            <w:r w:rsidRPr="00084F61">
              <w:rPr>
                <w:rFonts w:cs="Arial"/>
                <w:b/>
                <w:szCs w:val="24"/>
                <w:highlight w:val="yellow"/>
              </w:rPr>
              <w:t>ihht</w:t>
            </w:r>
            <w:proofErr w:type="spellEnd"/>
            <w:r w:rsidRPr="00084F61">
              <w:rPr>
                <w:rFonts w:cs="Arial"/>
                <w:b/>
                <w:szCs w:val="24"/>
                <w:highlight w:val="yellow"/>
              </w:rPr>
              <w:t xml:space="preserve"> </w:t>
            </w:r>
            <w:proofErr w:type="spellStart"/>
            <w:r w:rsidRPr="00084F61">
              <w:rPr>
                <w:rFonts w:cs="Arial"/>
                <w:b/>
                <w:szCs w:val="24"/>
                <w:highlight w:val="yellow"/>
              </w:rPr>
              <w:t>pkt</w:t>
            </w:r>
            <w:proofErr w:type="spellEnd"/>
            <w:r w:rsidRPr="00084F61">
              <w:rPr>
                <w:rFonts w:cs="Arial"/>
                <w:b/>
                <w:szCs w:val="24"/>
                <w:highlight w:val="yellow"/>
              </w:rPr>
              <w:t xml:space="preserve"> </w:t>
            </w:r>
            <w:r w:rsidR="00084F61">
              <w:rPr>
                <w:rFonts w:cs="Arial"/>
                <w:b/>
                <w:szCs w:val="24"/>
                <w:highlight w:val="yellow"/>
              </w:rPr>
              <w:t>4</w:t>
            </w:r>
            <w:r w:rsidRPr="00084F61">
              <w:rPr>
                <w:rFonts w:cs="Arial"/>
                <w:b/>
                <w:szCs w:val="24"/>
                <w:highlight w:val="yellow"/>
              </w:rPr>
              <w:t xml:space="preserve">.1 og </w:t>
            </w:r>
            <w:r w:rsidR="00084F61">
              <w:rPr>
                <w:rFonts w:cs="Arial"/>
                <w:b/>
                <w:szCs w:val="24"/>
                <w:highlight w:val="yellow"/>
              </w:rPr>
              <w:t>4</w:t>
            </w:r>
            <w:r w:rsidRPr="00084F61">
              <w:rPr>
                <w:rFonts w:cs="Arial"/>
                <w:b/>
                <w:szCs w:val="24"/>
                <w:highlight w:val="yellow"/>
              </w:rPr>
              <w:t>.2, men uten navngitt vikar.</w:t>
            </w:r>
          </w:p>
          <w:p w14:paraId="0050BA07" w14:textId="77777777" w:rsidR="00355AAE" w:rsidRPr="00084F61" w:rsidRDefault="00355AAE" w:rsidP="00355AAE">
            <w:pPr>
              <w:spacing w:line="360" w:lineRule="auto"/>
              <w:rPr>
                <w:rFonts w:cs="Arial"/>
                <w:b/>
                <w:szCs w:val="24"/>
                <w:highlight w:val="yellow"/>
              </w:rPr>
            </w:pPr>
            <w:r w:rsidRPr="00084F61">
              <w:rPr>
                <w:rFonts w:cs="Arial"/>
                <w:b/>
                <w:szCs w:val="24"/>
                <w:highlight w:val="yellow"/>
              </w:rPr>
              <w:t xml:space="preserve"> </w:t>
            </w:r>
          </w:p>
          <w:p w14:paraId="59B4C0E2" w14:textId="4CE570EE" w:rsidR="00355AAE" w:rsidRDefault="00355AAE" w:rsidP="00355AAE">
            <w:pPr>
              <w:spacing w:line="360" w:lineRule="auto"/>
              <w:rPr>
                <w:rFonts w:cs="Arial"/>
              </w:rPr>
            </w:pPr>
            <w:r w:rsidRPr="00084F61">
              <w:rPr>
                <w:rFonts w:cs="Arial"/>
                <w:b/>
                <w:szCs w:val="24"/>
                <w:highlight w:val="yellow"/>
              </w:rPr>
              <w:t xml:space="preserve">Innen to - 2 - uker skal leverandør gi oppdragsgiver leveringsbekreftelse </w:t>
            </w:r>
            <w:proofErr w:type="spellStart"/>
            <w:r w:rsidRPr="00084F61">
              <w:rPr>
                <w:rFonts w:cs="Arial"/>
                <w:b/>
                <w:szCs w:val="24"/>
                <w:highlight w:val="yellow"/>
              </w:rPr>
              <w:t>ihht</w:t>
            </w:r>
            <w:proofErr w:type="spellEnd"/>
            <w:r w:rsidRPr="00084F61">
              <w:rPr>
                <w:rFonts w:cs="Arial"/>
                <w:b/>
                <w:szCs w:val="24"/>
                <w:highlight w:val="yellow"/>
              </w:rPr>
              <w:t xml:space="preserve"> krav i </w:t>
            </w:r>
            <w:proofErr w:type="spellStart"/>
            <w:r w:rsidRPr="00084F61">
              <w:rPr>
                <w:rFonts w:cs="Arial"/>
                <w:b/>
                <w:szCs w:val="24"/>
                <w:highlight w:val="yellow"/>
              </w:rPr>
              <w:t>pkt</w:t>
            </w:r>
            <w:proofErr w:type="spellEnd"/>
            <w:r w:rsidRPr="00084F61">
              <w:rPr>
                <w:rFonts w:cs="Arial"/>
                <w:b/>
                <w:szCs w:val="24"/>
                <w:highlight w:val="yellow"/>
              </w:rPr>
              <w:t xml:space="preserve"> 4.</w:t>
            </w:r>
            <w:r w:rsidR="00391172">
              <w:rPr>
                <w:rFonts w:cs="Arial"/>
                <w:b/>
                <w:szCs w:val="24"/>
                <w:highlight w:val="yellow"/>
              </w:rPr>
              <w:t>5</w:t>
            </w:r>
            <w:r w:rsidRPr="00084F61">
              <w:rPr>
                <w:rFonts w:cs="Arial"/>
                <w:b/>
                <w:szCs w:val="24"/>
                <w:highlight w:val="yellow"/>
              </w:rPr>
              <w:t xml:space="preserve"> under.</w:t>
            </w:r>
          </w:p>
        </w:tc>
        <w:tc>
          <w:tcPr>
            <w:tcW w:w="567" w:type="dxa"/>
          </w:tcPr>
          <w:p w14:paraId="06587745" w14:textId="1BA1936B" w:rsidR="00355AAE" w:rsidRDefault="00355AAE" w:rsidP="00355AAE">
            <w:pPr>
              <w:spacing w:line="360" w:lineRule="auto"/>
            </w:pPr>
            <w:r>
              <w:lastRenderedPageBreak/>
              <w:t>A</w:t>
            </w:r>
          </w:p>
        </w:tc>
        <w:tc>
          <w:tcPr>
            <w:tcW w:w="850" w:type="dxa"/>
          </w:tcPr>
          <w:p w14:paraId="790F0284"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4FE06F6C"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01F6A9B" w14:textId="77777777" w:rsidR="00355AAE" w:rsidRPr="000645E3" w:rsidRDefault="00355AAE" w:rsidP="00355AAE">
            <w:pPr>
              <w:rPr>
                <w:rFonts w:ascii="Times New Roman" w:hAnsi="Times New Roman"/>
              </w:rPr>
            </w:pPr>
          </w:p>
          <w:p w14:paraId="0AE44B64" w14:textId="77777777" w:rsidR="00355AAE" w:rsidRPr="000645E3" w:rsidRDefault="00355AAE" w:rsidP="00355AAE">
            <w:pPr>
              <w:rPr>
                <w:rFonts w:ascii="Times New Roman" w:hAnsi="Times New Roman"/>
              </w:rPr>
            </w:pPr>
          </w:p>
        </w:tc>
        <w:tc>
          <w:tcPr>
            <w:tcW w:w="3371" w:type="dxa"/>
          </w:tcPr>
          <w:p w14:paraId="732CED14" w14:textId="77777777" w:rsidR="00355AAE" w:rsidRDefault="00355AAE" w:rsidP="00355AAE">
            <w:pPr>
              <w:spacing w:line="360" w:lineRule="auto"/>
            </w:pPr>
          </w:p>
        </w:tc>
      </w:tr>
      <w:tr w:rsidR="00355AAE" w14:paraId="661E2C87" w14:textId="77777777" w:rsidTr="00F653D6">
        <w:tc>
          <w:tcPr>
            <w:tcW w:w="710" w:type="dxa"/>
          </w:tcPr>
          <w:p w14:paraId="5164A0EC" w14:textId="64B504E7" w:rsidR="00355AAE" w:rsidRDefault="00355AAE" w:rsidP="00355AAE">
            <w:pPr>
              <w:spacing w:line="360" w:lineRule="auto"/>
            </w:pPr>
            <w:r>
              <w:t>4.5</w:t>
            </w:r>
          </w:p>
        </w:tc>
        <w:tc>
          <w:tcPr>
            <w:tcW w:w="3969" w:type="dxa"/>
          </w:tcPr>
          <w:p w14:paraId="61CB6047" w14:textId="77777777" w:rsidR="00355AAE" w:rsidRPr="00EE6C72" w:rsidRDefault="00355AAE" w:rsidP="00355AAE">
            <w:pPr>
              <w:spacing w:line="360" w:lineRule="auto"/>
              <w:rPr>
                <w:rFonts w:cs="Arial"/>
                <w:color w:val="000000"/>
                <w:szCs w:val="24"/>
              </w:rPr>
            </w:pPr>
            <w:r w:rsidRPr="00EE6C72">
              <w:rPr>
                <w:rFonts w:cs="Arial"/>
                <w:color w:val="000000"/>
                <w:szCs w:val="24"/>
                <w:u w:val="single"/>
              </w:rPr>
              <w:t xml:space="preserve">Innen vikaren </w:t>
            </w:r>
            <w:proofErr w:type="gramStart"/>
            <w:r w:rsidRPr="00EE6C72">
              <w:rPr>
                <w:rFonts w:cs="Arial"/>
                <w:color w:val="000000"/>
                <w:szCs w:val="24"/>
                <w:u w:val="single"/>
              </w:rPr>
              <w:t>ankommer</w:t>
            </w:r>
            <w:proofErr w:type="gramEnd"/>
            <w:r w:rsidRPr="00EE6C72">
              <w:rPr>
                <w:rFonts w:cs="Arial"/>
                <w:color w:val="000000"/>
                <w:szCs w:val="24"/>
              </w:rPr>
              <w:t xml:space="preserve"> skal bestillings-/ leveringsbekreftelse være levert oppdragsgiver. Denne skal inneholde:</w:t>
            </w:r>
          </w:p>
          <w:p w14:paraId="52396739" w14:textId="77777777" w:rsidR="00355AAE" w:rsidRPr="00EE6C72" w:rsidRDefault="00355AAE" w:rsidP="00355AAE">
            <w:pPr>
              <w:spacing w:line="360" w:lineRule="auto"/>
              <w:rPr>
                <w:rFonts w:cs="Arial"/>
                <w:color w:val="000000"/>
                <w:szCs w:val="24"/>
              </w:rPr>
            </w:pPr>
            <w:r w:rsidRPr="00EE6C72">
              <w:rPr>
                <w:rFonts w:cs="Arial"/>
                <w:color w:val="000000"/>
                <w:szCs w:val="24"/>
              </w:rPr>
              <w:t>-Navn og CV med referanser</w:t>
            </w:r>
          </w:p>
          <w:p w14:paraId="7F39D0F7" w14:textId="77777777" w:rsidR="00355AAE" w:rsidRPr="00EE6C72" w:rsidRDefault="00355AAE" w:rsidP="00355AAE">
            <w:pPr>
              <w:spacing w:line="360" w:lineRule="auto"/>
              <w:rPr>
                <w:rFonts w:cs="Arial"/>
                <w:color w:val="000000"/>
                <w:szCs w:val="24"/>
              </w:rPr>
            </w:pPr>
            <w:r w:rsidRPr="00EE6C72">
              <w:rPr>
                <w:rFonts w:cs="Arial"/>
                <w:color w:val="000000"/>
                <w:szCs w:val="24"/>
              </w:rPr>
              <w:t>-dokumentasjon på autorisasjon på vikar</w:t>
            </w:r>
          </w:p>
          <w:p w14:paraId="68129D12" w14:textId="77777777" w:rsidR="00355AAE" w:rsidRPr="00EE6C72" w:rsidRDefault="00355AAE" w:rsidP="00355AAE">
            <w:pPr>
              <w:spacing w:line="360" w:lineRule="auto"/>
              <w:rPr>
                <w:rFonts w:cs="Arial"/>
                <w:color w:val="000000"/>
                <w:szCs w:val="24"/>
              </w:rPr>
            </w:pPr>
            <w:r w:rsidRPr="00EE6C72">
              <w:rPr>
                <w:rFonts w:cs="Arial"/>
                <w:color w:val="000000"/>
                <w:szCs w:val="24"/>
              </w:rPr>
              <w:t>-</w:t>
            </w:r>
            <w:r w:rsidRPr="00EE6C72">
              <w:rPr>
                <w:rFonts w:cs="Arial"/>
                <w:szCs w:val="24"/>
              </w:rPr>
              <w:t>dokumentasjon på gjennomført og bestått grunnkurs i medikamenthåndtering (siste for helsefagarbeidere, sykepleiere, vernepleiere og legestudenter)</w:t>
            </w:r>
            <w:r w:rsidRPr="00EE6C72">
              <w:rPr>
                <w:rFonts w:cs="Arial"/>
                <w:color w:val="000000"/>
                <w:szCs w:val="24"/>
              </w:rPr>
              <w:t xml:space="preserve"> </w:t>
            </w:r>
          </w:p>
          <w:p w14:paraId="1C7E6969" w14:textId="2D20B9CB" w:rsidR="00355AAE" w:rsidRDefault="00355AAE" w:rsidP="00355AAE">
            <w:pPr>
              <w:spacing w:line="360" w:lineRule="auto"/>
              <w:rPr>
                <w:rFonts w:cs="Arial"/>
              </w:rPr>
            </w:pPr>
            <w:r>
              <w:t xml:space="preserve"> </w:t>
            </w:r>
          </w:p>
        </w:tc>
        <w:tc>
          <w:tcPr>
            <w:tcW w:w="567" w:type="dxa"/>
          </w:tcPr>
          <w:p w14:paraId="389E954C" w14:textId="489AF544" w:rsidR="00355AAE" w:rsidRDefault="00355AAE" w:rsidP="00355AAE">
            <w:pPr>
              <w:spacing w:line="360" w:lineRule="auto"/>
            </w:pPr>
            <w:r>
              <w:t>A</w:t>
            </w:r>
          </w:p>
        </w:tc>
        <w:tc>
          <w:tcPr>
            <w:tcW w:w="850" w:type="dxa"/>
          </w:tcPr>
          <w:p w14:paraId="301E8850"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1E603A8F"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CB35417" w14:textId="77777777" w:rsidR="00355AAE" w:rsidRPr="000645E3" w:rsidRDefault="00355AAE" w:rsidP="00355AAE">
            <w:pPr>
              <w:rPr>
                <w:rFonts w:ascii="Times New Roman" w:hAnsi="Times New Roman"/>
              </w:rPr>
            </w:pPr>
          </w:p>
          <w:p w14:paraId="36D24845" w14:textId="77777777" w:rsidR="00355AAE" w:rsidRPr="000645E3" w:rsidRDefault="00355AAE" w:rsidP="00355AAE">
            <w:pPr>
              <w:rPr>
                <w:rFonts w:ascii="Times New Roman" w:hAnsi="Times New Roman"/>
              </w:rPr>
            </w:pPr>
          </w:p>
        </w:tc>
        <w:tc>
          <w:tcPr>
            <w:tcW w:w="3371" w:type="dxa"/>
          </w:tcPr>
          <w:p w14:paraId="3C2B59BB" w14:textId="77777777" w:rsidR="00355AAE" w:rsidRDefault="00355AAE" w:rsidP="00355AAE">
            <w:pPr>
              <w:spacing w:line="360" w:lineRule="auto"/>
            </w:pPr>
          </w:p>
        </w:tc>
      </w:tr>
      <w:tr w:rsidR="00232BF5" w14:paraId="534E88A3" w14:textId="77777777" w:rsidTr="00F653D6">
        <w:tc>
          <w:tcPr>
            <w:tcW w:w="710" w:type="dxa"/>
          </w:tcPr>
          <w:p w14:paraId="0D2B66DA" w14:textId="3E782CB4" w:rsidR="00232BF5" w:rsidRDefault="008E2E29" w:rsidP="00355AAE">
            <w:pPr>
              <w:spacing w:line="360" w:lineRule="auto"/>
            </w:pPr>
            <w:r>
              <w:t>4.6</w:t>
            </w:r>
          </w:p>
        </w:tc>
        <w:tc>
          <w:tcPr>
            <w:tcW w:w="3969" w:type="dxa"/>
          </w:tcPr>
          <w:p w14:paraId="551572AA" w14:textId="1EFFE4CF" w:rsidR="00232BF5" w:rsidRPr="00F52CF9" w:rsidRDefault="00F52CF9" w:rsidP="00355AAE">
            <w:pPr>
              <w:spacing w:line="360" w:lineRule="auto"/>
              <w:rPr>
                <w:rFonts w:cs="Arial"/>
                <w:color w:val="000000"/>
                <w:szCs w:val="24"/>
              </w:rPr>
            </w:pPr>
            <w:r>
              <w:rPr>
                <w:rFonts w:cs="Arial"/>
                <w:color w:val="000000"/>
                <w:szCs w:val="24"/>
              </w:rPr>
              <w:t>Ved bekreftelse av oppdrag skal</w:t>
            </w:r>
            <w:r w:rsidR="00917D7A">
              <w:rPr>
                <w:rFonts w:cs="Arial"/>
                <w:color w:val="000000"/>
                <w:szCs w:val="24"/>
              </w:rPr>
              <w:t xml:space="preserve"> ingen punkter tilføyes utover </w:t>
            </w:r>
            <w:r w:rsidR="00782E83">
              <w:rPr>
                <w:rFonts w:cs="Arial"/>
                <w:color w:val="000000"/>
                <w:szCs w:val="24"/>
              </w:rPr>
              <w:t xml:space="preserve">det som allerede står i kravspesifikasjon, oppdragsgivers bestillingsskjema og kontrakt. </w:t>
            </w:r>
          </w:p>
        </w:tc>
        <w:tc>
          <w:tcPr>
            <w:tcW w:w="567" w:type="dxa"/>
          </w:tcPr>
          <w:p w14:paraId="32DCC9D0" w14:textId="2357BF0C" w:rsidR="00232BF5" w:rsidRDefault="008E2E29" w:rsidP="00355AAE">
            <w:pPr>
              <w:spacing w:line="360" w:lineRule="auto"/>
            </w:pPr>
            <w:r>
              <w:t>A</w:t>
            </w:r>
          </w:p>
        </w:tc>
        <w:tc>
          <w:tcPr>
            <w:tcW w:w="850" w:type="dxa"/>
          </w:tcPr>
          <w:p w14:paraId="726C360D" w14:textId="77777777" w:rsidR="008E2E29" w:rsidRPr="000645E3" w:rsidRDefault="008E2E29" w:rsidP="008E2E29">
            <w:pPr>
              <w:rPr>
                <w:rFonts w:ascii="Times New Roman" w:hAnsi="Times New Roman"/>
                <w:b/>
                <w:bCs/>
              </w:rPr>
            </w:pPr>
            <w:r w:rsidRPr="000645E3">
              <w:rPr>
                <w:rFonts w:ascii="Times New Roman" w:hAnsi="Times New Roman"/>
              </w:rPr>
              <w:t></w:t>
            </w:r>
            <w:r>
              <w:rPr>
                <w:rFonts w:ascii="Times New Roman" w:hAnsi="Times New Roman"/>
                <w:b/>
                <w:bCs/>
              </w:rPr>
              <w:t>Ja</w:t>
            </w:r>
          </w:p>
          <w:p w14:paraId="3C627AE6" w14:textId="77777777" w:rsidR="008E2E29" w:rsidRPr="000645E3" w:rsidRDefault="008E2E29" w:rsidP="008E2E29">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29118BDE" w14:textId="77777777" w:rsidR="008E2E29" w:rsidRPr="000645E3" w:rsidRDefault="008E2E29" w:rsidP="008E2E29">
            <w:pPr>
              <w:rPr>
                <w:rFonts w:ascii="Times New Roman" w:hAnsi="Times New Roman"/>
              </w:rPr>
            </w:pPr>
          </w:p>
          <w:p w14:paraId="5B36F32C" w14:textId="77777777" w:rsidR="00232BF5" w:rsidRPr="000645E3" w:rsidRDefault="00232BF5" w:rsidP="00355AAE">
            <w:pPr>
              <w:rPr>
                <w:rFonts w:ascii="Times New Roman" w:hAnsi="Times New Roman"/>
              </w:rPr>
            </w:pPr>
          </w:p>
        </w:tc>
        <w:tc>
          <w:tcPr>
            <w:tcW w:w="3371" w:type="dxa"/>
          </w:tcPr>
          <w:p w14:paraId="661BCB2E" w14:textId="77777777" w:rsidR="00232BF5" w:rsidRDefault="00232BF5" w:rsidP="00355AAE">
            <w:pPr>
              <w:spacing w:line="360" w:lineRule="auto"/>
            </w:pPr>
          </w:p>
        </w:tc>
      </w:tr>
      <w:tr w:rsidR="00C9631A" w14:paraId="6273C714" w14:textId="77777777" w:rsidTr="00F653D6">
        <w:tc>
          <w:tcPr>
            <w:tcW w:w="710" w:type="dxa"/>
          </w:tcPr>
          <w:p w14:paraId="17C6475D" w14:textId="3D593DFC" w:rsidR="00C9631A" w:rsidRDefault="00DA3C0A" w:rsidP="00355AAE">
            <w:pPr>
              <w:spacing w:line="360" w:lineRule="auto"/>
            </w:pPr>
            <w:r>
              <w:t>4.7</w:t>
            </w:r>
          </w:p>
        </w:tc>
        <w:tc>
          <w:tcPr>
            <w:tcW w:w="3969" w:type="dxa"/>
          </w:tcPr>
          <w:p w14:paraId="5934F00C" w14:textId="77777777" w:rsidR="00C9631A" w:rsidRDefault="0016380C" w:rsidP="00355AAE">
            <w:pPr>
              <w:spacing w:line="360" w:lineRule="auto"/>
              <w:rPr>
                <w:rFonts w:cs="Arial"/>
                <w:color w:val="000000"/>
                <w:szCs w:val="24"/>
              </w:rPr>
            </w:pPr>
            <w:r>
              <w:rPr>
                <w:rFonts w:cs="Arial"/>
                <w:color w:val="000000"/>
                <w:szCs w:val="24"/>
              </w:rPr>
              <w:t>Av hensyn til pasienter samt øvrige ansatte</w:t>
            </w:r>
            <w:r w:rsidR="00DA3C0A">
              <w:rPr>
                <w:rFonts w:cs="Arial"/>
                <w:color w:val="000000"/>
                <w:szCs w:val="24"/>
              </w:rPr>
              <w:t xml:space="preserve"> er vi opptatte av stabilitet</w:t>
            </w:r>
            <w:r w:rsidR="00EB24CB">
              <w:rPr>
                <w:rFonts w:cs="Arial"/>
                <w:color w:val="000000"/>
                <w:szCs w:val="24"/>
              </w:rPr>
              <w:t>.</w:t>
            </w:r>
            <w:r w:rsidR="00DA3C0A">
              <w:rPr>
                <w:rFonts w:cs="Arial"/>
                <w:color w:val="000000"/>
                <w:szCs w:val="24"/>
              </w:rPr>
              <w:t xml:space="preserve"> </w:t>
            </w:r>
            <w:r w:rsidR="00EB24CB">
              <w:rPr>
                <w:rFonts w:cs="Arial"/>
                <w:color w:val="000000"/>
                <w:szCs w:val="24"/>
              </w:rPr>
              <w:t>D</w:t>
            </w:r>
            <w:r w:rsidR="00DA3C0A">
              <w:rPr>
                <w:rFonts w:cs="Arial"/>
                <w:color w:val="000000"/>
                <w:szCs w:val="24"/>
              </w:rPr>
              <w:t>et</w:t>
            </w:r>
            <w:r>
              <w:rPr>
                <w:rFonts w:cs="Arial"/>
                <w:color w:val="000000"/>
                <w:szCs w:val="24"/>
              </w:rPr>
              <w:t xml:space="preserve"> er alltid et ønske at leverandør skal etterstrebe</w:t>
            </w:r>
            <w:r w:rsidR="006F3EAE">
              <w:rPr>
                <w:rFonts w:cs="Arial"/>
                <w:color w:val="000000"/>
                <w:szCs w:val="24"/>
              </w:rPr>
              <w:t xml:space="preserve"> å tilby vikarer som står</w:t>
            </w:r>
            <w:r w:rsidR="00610820">
              <w:rPr>
                <w:rFonts w:cs="Arial"/>
                <w:color w:val="000000"/>
                <w:szCs w:val="24"/>
              </w:rPr>
              <w:t xml:space="preserve"> den</w:t>
            </w:r>
            <w:r w:rsidR="006F3EAE">
              <w:rPr>
                <w:rFonts w:cs="Arial"/>
                <w:color w:val="000000"/>
                <w:szCs w:val="24"/>
              </w:rPr>
              <w:t xml:space="preserve"> fastsatt</w:t>
            </w:r>
            <w:r w:rsidR="00610820">
              <w:rPr>
                <w:rFonts w:cs="Arial"/>
                <w:color w:val="000000"/>
                <w:szCs w:val="24"/>
              </w:rPr>
              <w:t>e</w:t>
            </w:r>
            <w:r w:rsidR="006F3EAE">
              <w:rPr>
                <w:rFonts w:cs="Arial"/>
                <w:color w:val="000000"/>
                <w:szCs w:val="24"/>
              </w:rPr>
              <w:t xml:space="preserve"> periode ut</w:t>
            </w:r>
            <w:r w:rsidR="00EB24CB">
              <w:rPr>
                <w:rFonts w:cs="Arial"/>
                <w:color w:val="000000"/>
                <w:szCs w:val="24"/>
              </w:rPr>
              <w:t xml:space="preserve">, </w:t>
            </w:r>
            <w:proofErr w:type="spellStart"/>
            <w:r w:rsidR="00EB24CB">
              <w:rPr>
                <w:rFonts w:cs="Arial"/>
                <w:color w:val="000000"/>
                <w:szCs w:val="24"/>
              </w:rPr>
              <w:t>dvs</w:t>
            </w:r>
            <w:proofErr w:type="spellEnd"/>
            <w:r w:rsidR="00EB24CB">
              <w:rPr>
                <w:rFonts w:cs="Arial"/>
                <w:color w:val="000000"/>
                <w:szCs w:val="24"/>
              </w:rPr>
              <w:t xml:space="preserve"> at det ikke blir bytte underveis</w:t>
            </w:r>
            <w:r w:rsidR="00787637">
              <w:rPr>
                <w:rFonts w:cs="Arial"/>
                <w:color w:val="000000"/>
                <w:szCs w:val="24"/>
              </w:rPr>
              <w:t>, dette under forutsetning av at vikaren tilfredsstiller kravene og er ønsket av Oppdragsgiver.</w:t>
            </w:r>
          </w:p>
          <w:p w14:paraId="4C88EBAA" w14:textId="77777777" w:rsidR="00787637" w:rsidRDefault="00787637" w:rsidP="00355AAE">
            <w:pPr>
              <w:spacing w:line="360" w:lineRule="auto"/>
              <w:rPr>
                <w:rFonts w:cs="Arial"/>
                <w:color w:val="000000"/>
                <w:szCs w:val="24"/>
              </w:rPr>
            </w:pPr>
          </w:p>
          <w:p w14:paraId="2CAC6D70" w14:textId="48648EDE" w:rsidR="00787637" w:rsidRDefault="00787637" w:rsidP="00355AAE">
            <w:pPr>
              <w:spacing w:line="360" w:lineRule="auto"/>
              <w:rPr>
                <w:rFonts w:cs="Arial"/>
                <w:color w:val="000000"/>
                <w:szCs w:val="24"/>
              </w:rPr>
            </w:pPr>
          </w:p>
        </w:tc>
        <w:tc>
          <w:tcPr>
            <w:tcW w:w="567" w:type="dxa"/>
          </w:tcPr>
          <w:p w14:paraId="6DEF336F" w14:textId="23ABBB39" w:rsidR="00C9631A" w:rsidRDefault="00DA3C0A" w:rsidP="00355AAE">
            <w:pPr>
              <w:spacing w:line="360" w:lineRule="auto"/>
            </w:pPr>
            <w:r>
              <w:t>A</w:t>
            </w:r>
          </w:p>
        </w:tc>
        <w:tc>
          <w:tcPr>
            <w:tcW w:w="850" w:type="dxa"/>
          </w:tcPr>
          <w:p w14:paraId="00BD4E85" w14:textId="77777777" w:rsidR="00EB24CB" w:rsidRPr="000645E3" w:rsidRDefault="00EB24CB" w:rsidP="00EB24CB">
            <w:pPr>
              <w:rPr>
                <w:rFonts w:ascii="Times New Roman" w:hAnsi="Times New Roman"/>
                <w:b/>
                <w:bCs/>
              </w:rPr>
            </w:pPr>
            <w:r w:rsidRPr="000645E3">
              <w:rPr>
                <w:rFonts w:ascii="Times New Roman" w:hAnsi="Times New Roman"/>
              </w:rPr>
              <w:t></w:t>
            </w:r>
            <w:r>
              <w:rPr>
                <w:rFonts w:ascii="Times New Roman" w:hAnsi="Times New Roman"/>
                <w:b/>
                <w:bCs/>
              </w:rPr>
              <w:t>Ja</w:t>
            </w:r>
          </w:p>
          <w:p w14:paraId="7979FA1D" w14:textId="77777777" w:rsidR="00EB24CB" w:rsidRPr="000645E3" w:rsidRDefault="00EB24CB" w:rsidP="00EB24CB">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77D1469" w14:textId="77777777" w:rsidR="00EB24CB" w:rsidRPr="000645E3" w:rsidRDefault="00EB24CB" w:rsidP="00EB24CB">
            <w:pPr>
              <w:rPr>
                <w:rFonts w:ascii="Times New Roman" w:hAnsi="Times New Roman"/>
              </w:rPr>
            </w:pPr>
          </w:p>
          <w:p w14:paraId="0C9509AF" w14:textId="77777777" w:rsidR="00C9631A" w:rsidRPr="000645E3" w:rsidRDefault="00C9631A" w:rsidP="008E2E29">
            <w:pPr>
              <w:rPr>
                <w:rFonts w:ascii="Times New Roman" w:hAnsi="Times New Roman"/>
              </w:rPr>
            </w:pPr>
          </w:p>
        </w:tc>
        <w:tc>
          <w:tcPr>
            <w:tcW w:w="3371" w:type="dxa"/>
          </w:tcPr>
          <w:p w14:paraId="4CA148D4" w14:textId="77777777" w:rsidR="00C9631A" w:rsidRDefault="00C9631A" w:rsidP="00355AAE">
            <w:pPr>
              <w:spacing w:line="360" w:lineRule="auto"/>
            </w:pPr>
          </w:p>
        </w:tc>
      </w:tr>
      <w:tr w:rsidR="00355AAE" w:rsidRPr="00FD2E2D" w14:paraId="7164D602" w14:textId="77777777" w:rsidTr="000918B8">
        <w:tc>
          <w:tcPr>
            <w:tcW w:w="710" w:type="dxa"/>
            <w:shd w:val="clear" w:color="auto" w:fill="DBE5F1" w:themeFill="accent1" w:themeFillTint="33"/>
          </w:tcPr>
          <w:p w14:paraId="6544B6A8" w14:textId="77777777" w:rsidR="00355AAE" w:rsidRDefault="00355AAE" w:rsidP="00355AAE">
            <w:pPr>
              <w:spacing w:line="360" w:lineRule="auto"/>
              <w:rPr>
                <w:b/>
                <w:sz w:val="20"/>
                <w:szCs w:val="20"/>
              </w:rPr>
            </w:pPr>
            <w:r w:rsidRPr="00FD2E2D">
              <w:rPr>
                <w:b/>
                <w:sz w:val="20"/>
                <w:szCs w:val="20"/>
              </w:rPr>
              <w:t>NR</w:t>
            </w:r>
          </w:p>
          <w:p w14:paraId="18203728" w14:textId="2D5C6E45" w:rsidR="00355AAE" w:rsidRPr="00FD2E2D" w:rsidRDefault="00355AAE" w:rsidP="00355AAE">
            <w:pPr>
              <w:spacing w:line="360" w:lineRule="auto"/>
              <w:rPr>
                <w:b/>
                <w:sz w:val="20"/>
                <w:szCs w:val="20"/>
              </w:rPr>
            </w:pPr>
            <w:r>
              <w:rPr>
                <w:b/>
                <w:sz w:val="20"/>
                <w:szCs w:val="20"/>
              </w:rPr>
              <w:t>5</w:t>
            </w:r>
          </w:p>
        </w:tc>
        <w:tc>
          <w:tcPr>
            <w:tcW w:w="3969" w:type="dxa"/>
            <w:shd w:val="clear" w:color="auto" w:fill="DBE5F1" w:themeFill="accent1" w:themeFillTint="33"/>
          </w:tcPr>
          <w:p w14:paraId="26F0B121" w14:textId="77777777" w:rsidR="00355AAE" w:rsidRDefault="00355AAE" w:rsidP="00355AAE">
            <w:pPr>
              <w:spacing w:line="360" w:lineRule="auto"/>
              <w:rPr>
                <w:b/>
                <w:sz w:val="20"/>
                <w:szCs w:val="20"/>
              </w:rPr>
            </w:pPr>
            <w:r w:rsidRPr="00FD2E2D">
              <w:rPr>
                <w:b/>
                <w:sz w:val="20"/>
                <w:szCs w:val="20"/>
              </w:rPr>
              <w:t>Beskrivelse av krav</w:t>
            </w:r>
          </w:p>
          <w:p w14:paraId="7AC81048" w14:textId="4B82F583" w:rsidR="00355AAE" w:rsidRPr="00FD2E2D" w:rsidRDefault="00355AAE" w:rsidP="00355AAE">
            <w:pPr>
              <w:spacing w:line="360" w:lineRule="auto"/>
              <w:rPr>
                <w:b/>
                <w:sz w:val="20"/>
                <w:szCs w:val="20"/>
              </w:rPr>
            </w:pPr>
            <w:r>
              <w:rPr>
                <w:b/>
                <w:sz w:val="20"/>
                <w:szCs w:val="20"/>
              </w:rPr>
              <w:t>Arbeidstid, lønn</w:t>
            </w:r>
          </w:p>
        </w:tc>
        <w:tc>
          <w:tcPr>
            <w:tcW w:w="567" w:type="dxa"/>
            <w:shd w:val="clear" w:color="auto" w:fill="DBE5F1" w:themeFill="accent1" w:themeFillTint="33"/>
          </w:tcPr>
          <w:p w14:paraId="68259D6E" w14:textId="77777777" w:rsidR="00355AAE" w:rsidRPr="00FD2E2D" w:rsidRDefault="00355AAE" w:rsidP="00355AAE">
            <w:pPr>
              <w:spacing w:line="360" w:lineRule="auto"/>
              <w:rPr>
                <w:b/>
                <w:sz w:val="20"/>
                <w:szCs w:val="20"/>
              </w:rPr>
            </w:pPr>
            <w:r>
              <w:rPr>
                <w:b/>
                <w:sz w:val="20"/>
                <w:szCs w:val="20"/>
              </w:rPr>
              <w:t>A</w:t>
            </w:r>
          </w:p>
        </w:tc>
        <w:tc>
          <w:tcPr>
            <w:tcW w:w="850" w:type="dxa"/>
            <w:shd w:val="clear" w:color="auto" w:fill="DBE5F1" w:themeFill="accent1" w:themeFillTint="33"/>
          </w:tcPr>
          <w:p w14:paraId="061567CC" w14:textId="77777777" w:rsidR="00355AAE" w:rsidRPr="00FD2E2D" w:rsidRDefault="00355AAE" w:rsidP="00355AAE">
            <w:pPr>
              <w:spacing w:line="360" w:lineRule="auto"/>
              <w:rPr>
                <w:b/>
                <w:sz w:val="20"/>
                <w:szCs w:val="20"/>
              </w:rPr>
            </w:pPr>
            <w:r w:rsidRPr="00FD2E2D">
              <w:rPr>
                <w:b/>
                <w:sz w:val="20"/>
                <w:szCs w:val="20"/>
              </w:rPr>
              <w:t>Svar</w:t>
            </w:r>
          </w:p>
          <w:p w14:paraId="7E3BA09F" w14:textId="77777777" w:rsidR="00355AAE" w:rsidRPr="00FD2E2D" w:rsidRDefault="00355AAE" w:rsidP="00355AAE">
            <w:pPr>
              <w:spacing w:line="360" w:lineRule="auto"/>
              <w:rPr>
                <w:b/>
                <w:sz w:val="20"/>
                <w:szCs w:val="20"/>
              </w:rPr>
            </w:pPr>
            <w:r w:rsidRPr="00FD2E2D">
              <w:rPr>
                <w:b/>
                <w:sz w:val="20"/>
                <w:szCs w:val="20"/>
              </w:rPr>
              <w:t>Ja/Nei</w:t>
            </w:r>
          </w:p>
        </w:tc>
        <w:tc>
          <w:tcPr>
            <w:tcW w:w="3371" w:type="dxa"/>
            <w:shd w:val="clear" w:color="auto" w:fill="DBE5F1" w:themeFill="accent1" w:themeFillTint="33"/>
          </w:tcPr>
          <w:p w14:paraId="508DF7B6" w14:textId="77777777" w:rsidR="00355AAE" w:rsidRPr="00FD2E2D" w:rsidRDefault="00355AAE" w:rsidP="00355AAE">
            <w:pPr>
              <w:spacing w:line="360" w:lineRule="auto"/>
              <w:rPr>
                <w:b/>
                <w:sz w:val="20"/>
                <w:szCs w:val="20"/>
              </w:rPr>
            </w:pPr>
            <w:r w:rsidRPr="00FD2E2D">
              <w:rPr>
                <w:b/>
                <w:sz w:val="20"/>
                <w:szCs w:val="20"/>
              </w:rPr>
              <w:t>Løsningsbeskrivelse</w:t>
            </w:r>
          </w:p>
        </w:tc>
      </w:tr>
      <w:tr w:rsidR="00355AAE" w:rsidRPr="00FD2E2D" w14:paraId="7285CFD8" w14:textId="77777777" w:rsidTr="000918B8">
        <w:tc>
          <w:tcPr>
            <w:tcW w:w="710" w:type="dxa"/>
            <w:shd w:val="clear" w:color="auto" w:fill="DBE5F1" w:themeFill="accent1" w:themeFillTint="33"/>
          </w:tcPr>
          <w:p w14:paraId="44730336" w14:textId="77777777" w:rsidR="00355AAE" w:rsidRPr="00FD2E2D" w:rsidRDefault="00355AAE" w:rsidP="00355AAE">
            <w:pPr>
              <w:spacing w:line="360" w:lineRule="auto"/>
              <w:rPr>
                <w:b/>
                <w:sz w:val="20"/>
                <w:szCs w:val="20"/>
              </w:rPr>
            </w:pPr>
          </w:p>
        </w:tc>
        <w:tc>
          <w:tcPr>
            <w:tcW w:w="3969" w:type="dxa"/>
            <w:shd w:val="clear" w:color="auto" w:fill="DBE5F1" w:themeFill="accent1" w:themeFillTint="33"/>
          </w:tcPr>
          <w:p w14:paraId="0B4F0B75" w14:textId="77777777" w:rsidR="00355AAE" w:rsidRPr="00FD2E2D" w:rsidRDefault="00355AAE" w:rsidP="00355AAE">
            <w:pPr>
              <w:spacing w:line="360" w:lineRule="auto"/>
              <w:rPr>
                <w:b/>
                <w:sz w:val="20"/>
                <w:szCs w:val="20"/>
              </w:rPr>
            </w:pPr>
            <w:r w:rsidRPr="00FD2E2D">
              <w:rPr>
                <w:b/>
                <w:sz w:val="20"/>
                <w:szCs w:val="20"/>
              </w:rPr>
              <w:t>Generelle krav</w:t>
            </w:r>
          </w:p>
        </w:tc>
        <w:tc>
          <w:tcPr>
            <w:tcW w:w="567" w:type="dxa"/>
            <w:shd w:val="clear" w:color="auto" w:fill="DBE5F1" w:themeFill="accent1" w:themeFillTint="33"/>
          </w:tcPr>
          <w:p w14:paraId="72773D00" w14:textId="77777777" w:rsidR="00355AAE" w:rsidRPr="00FD2E2D" w:rsidRDefault="00355AAE" w:rsidP="00355AAE">
            <w:pPr>
              <w:spacing w:line="360" w:lineRule="auto"/>
              <w:rPr>
                <w:b/>
                <w:sz w:val="20"/>
                <w:szCs w:val="20"/>
              </w:rPr>
            </w:pPr>
          </w:p>
        </w:tc>
        <w:tc>
          <w:tcPr>
            <w:tcW w:w="850" w:type="dxa"/>
            <w:shd w:val="clear" w:color="auto" w:fill="DBE5F1" w:themeFill="accent1" w:themeFillTint="33"/>
          </w:tcPr>
          <w:p w14:paraId="636C1D5D" w14:textId="77777777" w:rsidR="00355AAE" w:rsidRPr="00FD2E2D" w:rsidRDefault="00355AAE" w:rsidP="00355AAE">
            <w:pPr>
              <w:spacing w:line="360" w:lineRule="auto"/>
              <w:rPr>
                <w:b/>
                <w:sz w:val="20"/>
                <w:szCs w:val="20"/>
              </w:rPr>
            </w:pPr>
          </w:p>
        </w:tc>
        <w:tc>
          <w:tcPr>
            <w:tcW w:w="3371" w:type="dxa"/>
            <w:shd w:val="clear" w:color="auto" w:fill="DBE5F1" w:themeFill="accent1" w:themeFillTint="33"/>
          </w:tcPr>
          <w:p w14:paraId="45AF5612" w14:textId="77777777" w:rsidR="00355AAE" w:rsidRPr="00FD2E2D" w:rsidRDefault="00355AAE" w:rsidP="00355AAE">
            <w:pPr>
              <w:spacing w:line="360" w:lineRule="auto"/>
              <w:rPr>
                <w:b/>
                <w:sz w:val="20"/>
                <w:szCs w:val="20"/>
              </w:rPr>
            </w:pPr>
          </w:p>
        </w:tc>
      </w:tr>
      <w:tr w:rsidR="00355AAE" w14:paraId="651BA6C6" w14:textId="77777777" w:rsidTr="00F653D6">
        <w:tc>
          <w:tcPr>
            <w:tcW w:w="710" w:type="dxa"/>
          </w:tcPr>
          <w:p w14:paraId="0FDE6718" w14:textId="64060E1A" w:rsidR="00355AAE" w:rsidRDefault="00355AAE" w:rsidP="00355AAE">
            <w:pPr>
              <w:spacing w:line="360" w:lineRule="auto"/>
            </w:pPr>
            <w:r>
              <w:t>5.1</w:t>
            </w:r>
          </w:p>
        </w:tc>
        <w:tc>
          <w:tcPr>
            <w:tcW w:w="3969" w:type="dxa"/>
          </w:tcPr>
          <w:p w14:paraId="6225AF53" w14:textId="2C0AEF3E" w:rsidR="00355AAE" w:rsidRDefault="00355AAE" w:rsidP="00355AAE">
            <w:pPr>
              <w:spacing w:line="360" w:lineRule="auto"/>
            </w:pPr>
            <w:r w:rsidRPr="00C34D3B">
              <w:t>Oppdragsgiver sine virksomheter er døgnkontinuerlige. Turnusplaner vil variere for den enkelte virksomhet.</w:t>
            </w:r>
            <w:r w:rsidR="006B5AEA">
              <w:t xml:space="preserve"> (Dag, aften</w:t>
            </w:r>
            <w:r w:rsidR="00612D05">
              <w:t xml:space="preserve">, natt og langvakter). </w:t>
            </w:r>
            <w:r w:rsidRPr="00C34D3B">
              <w:t>Det er forventet at innleid personell følger norsk arbeidsmiljølov i henhold til arbeidstid og er informert om dette i forkant av tilsettingen.</w:t>
            </w:r>
          </w:p>
        </w:tc>
        <w:tc>
          <w:tcPr>
            <w:tcW w:w="567" w:type="dxa"/>
          </w:tcPr>
          <w:p w14:paraId="5AC3F86A" w14:textId="1AB7B67F" w:rsidR="00355AAE" w:rsidRDefault="00355AAE" w:rsidP="00355AAE">
            <w:pPr>
              <w:spacing w:line="360" w:lineRule="auto"/>
            </w:pPr>
            <w:r>
              <w:t>A</w:t>
            </w:r>
          </w:p>
        </w:tc>
        <w:tc>
          <w:tcPr>
            <w:tcW w:w="850" w:type="dxa"/>
          </w:tcPr>
          <w:p w14:paraId="7FAF7756" w14:textId="61D3D435"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09822544"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0DC6177" w14:textId="77777777" w:rsidR="00355AAE" w:rsidRPr="000645E3" w:rsidRDefault="00355AAE" w:rsidP="00355AAE">
            <w:pPr>
              <w:rPr>
                <w:rFonts w:ascii="Times New Roman" w:hAnsi="Times New Roman"/>
              </w:rPr>
            </w:pPr>
          </w:p>
          <w:p w14:paraId="2B1DDE9D" w14:textId="77777777" w:rsidR="00355AAE" w:rsidRDefault="00355AAE" w:rsidP="00355AAE">
            <w:pPr>
              <w:spacing w:line="360" w:lineRule="auto"/>
            </w:pPr>
          </w:p>
        </w:tc>
        <w:tc>
          <w:tcPr>
            <w:tcW w:w="3371" w:type="dxa"/>
          </w:tcPr>
          <w:p w14:paraId="33F1FA4A" w14:textId="77777777" w:rsidR="00355AAE" w:rsidRDefault="00355AAE" w:rsidP="00355AAE">
            <w:pPr>
              <w:spacing w:line="360" w:lineRule="auto"/>
            </w:pPr>
          </w:p>
        </w:tc>
      </w:tr>
      <w:tr w:rsidR="00355AAE" w14:paraId="6AED996A" w14:textId="77777777" w:rsidTr="00F653D6">
        <w:tc>
          <w:tcPr>
            <w:tcW w:w="710" w:type="dxa"/>
          </w:tcPr>
          <w:p w14:paraId="0B62868D" w14:textId="55E0BA9F" w:rsidR="00355AAE" w:rsidRDefault="00355AAE" w:rsidP="00355AAE">
            <w:pPr>
              <w:spacing w:line="360" w:lineRule="auto"/>
            </w:pPr>
            <w:r>
              <w:lastRenderedPageBreak/>
              <w:t>5.2</w:t>
            </w:r>
          </w:p>
        </w:tc>
        <w:tc>
          <w:tcPr>
            <w:tcW w:w="3969" w:type="dxa"/>
          </w:tcPr>
          <w:p w14:paraId="5D9499B6" w14:textId="77777777" w:rsidR="00355AAE" w:rsidRPr="003F4224" w:rsidRDefault="00355AAE" w:rsidP="00355AAE">
            <w:pPr>
              <w:tabs>
                <w:tab w:val="left" w:pos="324"/>
                <w:tab w:val="left" w:pos="466"/>
              </w:tabs>
              <w:spacing w:line="360" w:lineRule="auto"/>
              <w:rPr>
                <w:rFonts w:cs="Arial"/>
                <w:color w:val="000000" w:themeColor="text1"/>
              </w:rPr>
            </w:pPr>
            <w:r w:rsidRPr="003F4224">
              <w:rPr>
                <w:rFonts w:cs="Arial"/>
                <w:color w:val="000000" w:themeColor="text1"/>
              </w:rPr>
              <w:t xml:space="preserve">For ansatte med dagarbeidstid gjelder arbeidstid mandag til fredag 37,5t uke. For ansatte i turnus vil arbeidstiden </w:t>
            </w:r>
            <w:proofErr w:type="spellStart"/>
            <w:r w:rsidRPr="003F4224">
              <w:rPr>
                <w:rFonts w:cs="Arial"/>
                <w:color w:val="000000" w:themeColor="text1"/>
              </w:rPr>
              <w:t>gjennomsnittberegnes</w:t>
            </w:r>
            <w:proofErr w:type="spellEnd"/>
            <w:r w:rsidRPr="003F4224">
              <w:rPr>
                <w:rFonts w:cs="Arial"/>
                <w:color w:val="000000" w:themeColor="text1"/>
              </w:rPr>
              <w:t xml:space="preserve"> etter den totale bestilte vikarperiode, hvor snitt vil være 35,5 timers uke.  Dette vil medføre at vikaren enkelte uker kan ha arbeidstid som overstiger 35,5 timer, mens andre uker kan ha færre enn 35,5 timer. Uker med flere enn 35,5 timer vil derfor ikke utløse krav om overtid.</w:t>
            </w:r>
          </w:p>
          <w:p w14:paraId="5DD07536" w14:textId="28D9D075" w:rsidR="00355AAE" w:rsidRPr="003F4224" w:rsidRDefault="00355AAE" w:rsidP="00355AAE">
            <w:pPr>
              <w:spacing w:line="360" w:lineRule="auto"/>
            </w:pPr>
            <w:r w:rsidRPr="003F4224">
              <w:rPr>
                <w:rFonts w:cs="Arial"/>
                <w:color w:val="000000"/>
              </w:rPr>
              <w:t>Overtid utbetales først om den bestilte vikarperioden har hatt et høyere snitt enn 35,5 timer/uke, når man gjennomsnittsberegner hele perioden.</w:t>
            </w:r>
          </w:p>
        </w:tc>
        <w:tc>
          <w:tcPr>
            <w:tcW w:w="567" w:type="dxa"/>
          </w:tcPr>
          <w:p w14:paraId="212D75FB" w14:textId="3A5B002F" w:rsidR="00355AAE" w:rsidRPr="003F4224" w:rsidRDefault="00355AAE" w:rsidP="00355AAE">
            <w:pPr>
              <w:spacing w:line="360" w:lineRule="auto"/>
            </w:pPr>
            <w:r w:rsidRPr="003F4224">
              <w:t>A</w:t>
            </w:r>
          </w:p>
        </w:tc>
        <w:tc>
          <w:tcPr>
            <w:tcW w:w="850" w:type="dxa"/>
          </w:tcPr>
          <w:p w14:paraId="42CB0C86" w14:textId="73E4DAB6" w:rsidR="00355AAE" w:rsidRPr="003F4224" w:rsidRDefault="00355AAE" w:rsidP="00355AAE">
            <w:pPr>
              <w:rPr>
                <w:rFonts w:ascii="Times New Roman" w:hAnsi="Times New Roman"/>
                <w:b/>
                <w:bCs/>
              </w:rPr>
            </w:pPr>
            <w:r w:rsidRPr="003F4224">
              <w:rPr>
                <w:rFonts w:ascii="Times New Roman" w:hAnsi="Times New Roman"/>
              </w:rPr>
              <w:t></w:t>
            </w:r>
            <w:r w:rsidRPr="003F4224">
              <w:rPr>
                <w:rFonts w:ascii="Times New Roman" w:hAnsi="Times New Roman"/>
                <w:b/>
                <w:bCs/>
              </w:rPr>
              <w:t>Ja</w:t>
            </w:r>
          </w:p>
          <w:p w14:paraId="02AC4461" w14:textId="77777777" w:rsidR="00355AAE" w:rsidRPr="003F4224" w:rsidRDefault="00355AAE" w:rsidP="00355AAE">
            <w:pPr>
              <w:rPr>
                <w:rFonts w:ascii="Times New Roman" w:hAnsi="Times New Roman"/>
                <w:b/>
                <w:bCs/>
              </w:rPr>
            </w:pPr>
            <w:r w:rsidRPr="003F4224">
              <w:rPr>
                <w:rFonts w:ascii="Times New Roman" w:hAnsi="Times New Roman"/>
              </w:rPr>
              <w:t></w:t>
            </w:r>
            <w:r w:rsidRPr="003F4224">
              <w:rPr>
                <w:rFonts w:ascii="Times New Roman" w:hAnsi="Times New Roman"/>
                <w:b/>
                <w:bCs/>
              </w:rPr>
              <w:t>Nei</w:t>
            </w:r>
          </w:p>
          <w:p w14:paraId="25C7EC98" w14:textId="77777777" w:rsidR="00355AAE" w:rsidRPr="003F4224" w:rsidRDefault="00355AAE" w:rsidP="00355AAE">
            <w:pPr>
              <w:rPr>
                <w:rFonts w:ascii="Times New Roman" w:hAnsi="Times New Roman"/>
              </w:rPr>
            </w:pPr>
          </w:p>
          <w:p w14:paraId="6813DE18" w14:textId="77777777" w:rsidR="00355AAE" w:rsidRPr="003F4224" w:rsidRDefault="00355AAE" w:rsidP="00355AAE">
            <w:pPr>
              <w:spacing w:line="360" w:lineRule="auto"/>
            </w:pPr>
          </w:p>
        </w:tc>
        <w:tc>
          <w:tcPr>
            <w:tcW w:w="3371" w:type="dxa"/>
          </w:tcPr>
          <w:p w14:paraId="5D3C3C99" w14:textId="77777777" w:rsidR="00355AAE" w:rsidRDefault="00355AAE" w:rsidP="00355AAE">
            <w:pPr>
              <w:spacing w:line="360" w:lineRule="auto"/>
            </w:pPr>
          </w:p>
        </w:tc>
      </w:tr>
      <w:tr w:rsidR="00355AAE" w14:paraId="4A7414BA" w14:textId="77777777" w:rsidTr="00F653D6">
        <w:tc>
          <w:tcPr>
            <w:tcW w:w="710" w:type="dxa"/>
          </w:tcPr>
          <w:p w14:paraId="3561F5C3" w14:textId="53C2F4B4" w:rsidR="00355AAE" w:rsidRDefault="00355AAE" w:rsidP="00355AAE">
            <w:pPr>
              <w:spacing w:line="360" w:lineRule="auto"/>
            </w:pPr>
            <w:r>
              <w:t>5.3</w:t>
            </w:r>
          </w:p>
        </w:tc>
        <w:tc>
          <w:tcPr>
            <w:tcW w:w="3969" w:type="dxa"/>
          </w:tcPr>
          <w:p w14:paraId="0A1E1721" w14:textId="636EA8BC" w:rsidR="00355AAE" w:rsidRDefault="00355AAE" w:rsidP="00355AAE">
            <w:pPr>
              <w:spacing w:line="360" w:lineRule="auto"/>
            </w:pPr>
            <w:r w:rsidRPr="00532193">
              <w:t xml:space="preserve">Overtid skal </w:t>
            </w:r>
            <w:proofErr w:type="spellStart"/>
            <w:r w:rsidRPr="00532193">
              <w:t>forhåndsgodkjennes</w:t>
            </w:r>
            <w:proofErr w:type="spellEnd"/>
            <w:r w:rsidRPr="00532193">
              <w:t xml:space="preserve"> av bestiller.</w:t>
            </w:r>
          </w:p>
        </w:tc>
        <w:tc>
          <w:tcPr>
            <w:tcW w:w="567" w:type="dxa"/>
          </w:tcPr>
          <w:p w14:paraId="3F6A05EF" w14:textId="38E6E168" w:rsidR="00355AAE" w:rsidRDefault="00355AAE" w:rsidP="00355AAE">
            <w:pPr>
              <w:spacing w:line="360" w:lineRule="auto"/>
            </w:pPr>
            <w:r>
              <w:t>A</w:t>
            </w:r>
          </w:p>
        </w:tc>
        <w:tc>
          <w:tcPr>
            <w:tcW w:w="850" w:type="dxa"/>
          </w:tcPr>
          <w:p w14:paraId="11DCF26E" w14:textId="626B9000"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644D2C04"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F9E8F48" w14:textId="77777777" w:rsidR="00355AAE" w:rsidRPr="000645E3" w:rsidRDefault="00355AAE" w:rsidP="00355AAE">
            <w:pPr>
              <w:rPr>
                <w:rFonts w:ascii="Times New Roman" w:hAnsi="Times New Roman"/>
              </w:rPr>
            </w:pPr>
          </w:p>
          <w:p w14:paraId="61727D76" w14:textId="77777777" w:rsidR="00355AAE" w:rsidRDefault="00355AAE" w:rsidP="00355AAE">
            <w:pPr>
              <w:spacing w:line="360" w:lineRule="auto"/>
            </w:pPr>
          </w:p>
        </w:tc>
        <w:tc>
          <w:tcPr>
            <w:tcW w:w="3371" w:type="dxa"/>
          </w:tcPr>
          <w:p w14:paraId="0043F754" w14:textId="77777777" w:rsidR="00355AAE" w:rsidRDefault="00355AAE" w:rsidP="00355AAE">
            <w:pPr>
              <w:spacing w:line="360" w:lineRule="auto"/>
            </w:pPr>
          </w:p>
        </w:tc>
      </w:tr>
      <w:tr w:rsidR="00355AAE" w14:paraId="76F83F9A" w14:textId="77777777" w:rsidTr="00F653D6">
        <w:tc>
          <w:tcPr>
            <w:tcW w:w="710" w:type="dxa"/>
          </w:tcPr>
          <w:p w14:paraId="093B9B34" w14:textId="7FB05FE9" w:rsidR="00355AAE" w:rsidRDefault="00355AAE" w:rsidP="00355AAE">
            <w:pPr>
              <w:spacing w:line="360" w:lineRule="auto"/>
            </w:pPr>
            <w:r>
              <w:t>5.4</w:t>
            </w:r>
          </w:p>
        </w:tc>
        <w:tc>
          <w:tcPr>
            <w:tcW w:w="3969" w:type="dxa"/>
          </w:tcPr>
          <w:p w14:paraId="5000CB58" w14:textId="77777777" w:rsidR="00355AAE" w:rsidRPr="003F4224" w:rsidRDefault="00355AAE" w:rsidP="00355AAE">
            <w:pPr>
              <w:spacing w:line="360" w:lineRule="auto"/>
              <w:rPr>
                <w:rFonts w:cs="Arial"/>
                <w:szCs w:val="24"/>
              </w:rPr>
            </w:pPr>
            <w:r w:rsidRPr="003F4224">
              <w:rPr>
                <w:rFonts w:cs="Arial"/>
                <w:szCs w:val="24"/>
              </w:rPr>
              <w:t xml:space="preserve">Innleide vikarer skal ha samme lønn som ansatte i kommunen </w:t>
            </w:r>
            <w:proofErr w:type="spellStart"/>
            <w:r w:rsidRPr="003F4224">
              <w:rPr>
                <w:rFonts w:cs="Arial"/>
                <w:szCs w:val="24"/>
              </w:rPr>
              <w:t>jf</w:t>
            </w:r>
            <w:proofErr w:type="spellEnd"/>
            <w:r w:rsidRPr="003F4224">
              <w:rPr>
                <w:rFonts w:cs="Arial"/>
                <w:szCs w:val="24"/>
              </w:rPr>
              <w:t xml:space="preserve"> til enhver tid gjeldende tariffavtale. </w:t>
            </w:r>
          </w:p>
          <w:p w14:paraId="5CDB003A" w14:textId="5A69D5F9" w:rsidR="00355AAE" w:rsidRPr="003F4224" w:rsidRDefault="00355AAE" w:rsidP="00355AAE">
            <w:pPr>
              <w:spacing w:line="360" w:lineRule="auto"/>
              <w:rPr>
                <w:rFonts w:cs="Arial"/>
                <w:szCs w:val="24"/>
              </w:rPr>
            </w:pPr>
            <w:r w:rsidRPr="003F4224">
              <w:rPr>
                <w:rFonts w:cs="Arial"/>
                <w:szCs w:val="24"/>
              </w:rPr>
              <w:t xml:space="preserve">Det vil til enhver tid være gjeldende HTA som gjelder.  </w:t>
            </w:r>
          </w:p>
          <w:p w14:paraId="07F138B5" w14:textId="6057A60A" w:rsidR="00355AAE" w:rsidRPr="003F4224" w:rsidRDefault="00355AAE" w:rsidP="00355AAE">
            <w:pPr>
              <w:spacing w:line="360" w:lineRule="auto"/>
              <w:rPr>
                <w:rStyle w:val="Hyperkobling"/>
                <w:rFonts w:cs="Arial"/>
                <w:szCs w:val="24"/>
              </w:rPr>
            </w:pPr>
            <w:hyperlink r:id="rId12" w:history="1"/>
            <w:r w:rsidRPr="003F4224">
              <w:rPr>
                <w:rStyle w:val="Hyperkobling"/>
                <w:rFonts w:cs="Arial"/>
                <w:szCs w:val="24"/>
              </w:rPr>
              <w:t xml:space="preserve"> </w:t>
            </w:r>
          </w:p>
          <w:p w14:paraId="1DF89C63" w14:textId="073D2E89" w:rsidR="00355AAE" w:rsidRPr="007B5CA9" w:rsidRDefault="00355AAE" w:rsidP="00355AAE">
            <w:pPr>
              <w:spacing w:line="360" w:lineRule="auto"/>
              <w:rPr>
                <w:rStyle w:val="Hyperkobling"/>
                <w:rFonts w:cs="Arial"/>
                <w:szCs w:val="24"/>
                <w:highlight w:val="green"/>
              </w:rPr>
            </w:pPr>
            <w:r w:rsidRPr="003F4224">
              <w:rPr>
                <w:rStyle w:val="Hyperkobling"/>
                <w:rFonts w:cs="Arial"/>
                <w:szCs w:val="24"/>
              </w:rPr>
              <w:t xml:space="preserve">Det er ikke tillatt at leverandør i ettertid foretar trekk på vikaren sin bankkonto.  </w:t>
            </w:r>
          </w:p>
          <w:p w14:paraId="76693BA5" w14:textId="646348E9" w:rsidR="00355AAE" w:rsidRPr="007B5CA9" w:rsidRDefault="00355AAE" w:rsidP="00355AAE">
            <w:pPr>
              <w:spacing w:line="360" w:lineRule="auto"/>
              <w:rPr>
                <w:rFonts w:cs="Arial"/>
                <w:szCs w:val="24"/>
                <w:highlight w:val="green"/>
              </w:rPr>
            </w:pPr>
          </w:p>
          <w:p w14:paraId="4EBDC067" w14:textId="1485684C" w:rsidR="00355AAE" w:rsidRPr="00DD79C9" w:rsidRDefault="00355AAE" w:rsidP="00355AAE">
            <w:pPr>
              <w:spacing w:line="360" w:lineRule="auto"/>
              <w:rPr>
                <w:rFonts w:cs="Arial"/>
                <w:szCs w:val="24"/>
              </w:rPr>
            </w:pPr>
          </w:p>
        </w:tc>
        <w:tc>
          <w:tcPr>
            <w:tcW w:w="567" w:type="dxa"/>
          </w:tcPr>
          <w:p w14:paraId="608B1731" w14:textId="4CCDA31F" w:rsidR="00355AAE" w:rsidRDefault="00355AAE" w:rsidP="00355AAE">
            <w:pPr>
              <w:spacing w:line="360" w:lineRule="auto"/>
            </w:pPr>
            <w:r>
              <w:t>A</w:t>
            </w:r>
          </w:p>
        </w:tc>
        <w:tc>
          <w:tcPr>
            <w:tcW w:w="850" w:type="dxa"/>
          </w:tcPr>
          <w:p w14:paraId="56E7FABA" w14:textId="4C2BAE2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1C8A9647"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0BB3DA11" w14:textId="77777777" w:rsidR="00355AAE" w:rsidRPr="000645E3" w:rsidRDefault="00355AAE" w:rsidP="00355AAE">
            <w:pPr>
              <w:rPr>
                <w:rFonts w:ascii="Times New Roman" w:hAnsi="Times New Roman"/>
              </w:rPr>
            </w:pPr>
          </w:p>
          <w:p w14:paraId="5305A298" w14:textId="77777777" w:rsidR="00355AAE" w:rsidRDefault="00355AAE" w:rsidP="00355AAE">
            <w:pPr>
              <w:spacing w:line="360" w:lineRule="auto"/>
            </w:pPr>
          </w:p>
        </w:tc>
        <w:tc>
          <w:tcPr>
            <w:tcW w:w="3371" w:type="dxa"/>
          </w:tcPr>
          <w:p w14:paraId="1A3B7B5C" w14:textId="77777777" w:rsidR="00355AAE" w:rsidRDefault="00355AAE" w:rsidP="00355AAE">
            <w:pPr>
              <w:spacing w:line="360" w:lineRule="auto"/>
            </w:pPr>
          </w:p>
        </w:tc>
      </w:tr>
      <w:tr w:rsidR="00355AAE" w14:paraId="5329D0F7" w14:textId="77777777" w:rsidTr="00C7716E">
        <w:tc>
          <w:tcPr>
            <w:tcW w:w="710" w:type="dxa"/>
          </w:tcPr>
          <w:p w14:paraId="36DE662F" w14:textId="7BF1838E" w:rsidR="00355AAE" w:rsidRDefault="00355AAE" w:rsidP="00355AAE">
            <w:pPr>
              <w:spacing w:line="360" w:lineRule="auto"/>
            </w:pPr>
            <w:r>
              <w:t>5.5</w:t>
            </w:r>
          </w:p>
        </w:tc>
        <w:tc>
          <w:tcPr>
            <w:tcW w:w="3969" w:type="dxa"/>
            <w:shd w:val="clear" w:color="auto" w:fill="auto"/>
          </w:tcPr>
          <w:p w14:paraId="0D02E07C" w14:textId="2C8B0AE6" w:rsidR="00355AAE" w:rsidRPr="0086686E" w:rsidRDefault="00355AAE" w:rsidP="00355AAE">
            <w:pPr>
              <w:spacing w:line="360" w:lineRule="auto"/>
              <w:rPr>
                <w:rFonts w:cs="Arial"/>
                <w:bCs/>
                <w:color w:val="000000"/>
                <w:szCs w:val="24"/>
                <w:highlight w:val="cyan"/>
              </w:rPr>
            </w:pPr>
            <w:r w:rsidRPr="004D3A7F">
              <w:rPr>
                <w:rFonts w:cs="Arial"/>
                <w:bCs/>
                <w:color w:val="000000"/>
                <w:szCs w:val="24"/>
              </w:rPr>
              <w:t xml:space="preserve">Den enkelte kommune kan ha særavtale med sine faste ansatte som er ment å være kun for fast ansatte. Dette kan være </w:t>
            </w:r>
            <w:proofErr w:type="spellStart"/>
            <w:r w:rsidRPr="004D3A7F">
              <w:rPr>
                <w:rFonts w:cs="Arial"/>
                <w:bCs/>
                <w:color w:val="000000"/>
                <w:szCs w:val="24"/>
              </w:rPr>
              <w:t>f eks</w:t>
            </w:r>
            <w:proofErr w:type="spellEnd"/>
            <w:r w:rsidRPr="004D3A7F">
              <w:rPr>
                <w:rFonts w:cs="Arial"/>
                <w:bCs/>
                <w:color w:val="000000"/>
                <w:szCs w:val="24"/>
              </w:rPr>
              <w:t xml:space="preserve"> rekrutteringsbonus </w:t>
            </w:r>
            <w:proofErr w:type="spellStart"/>
            <w:r w:rsidRPr="004D3A7F">
              <w:rPr>
                <w:rFonts w:cs="Arial"/>
                <w:bCs/>
                <w:color w:val="000000"/>
                <w:szCs w:val="24"/>
              </w:rPr>
              <w:t>evt</w:t>
            </w:r>
            <w:proofErr w:type="spellEnd"/>
            <w:r w:rsidRPr="004D3A7F">
              <w:rPr>
                <w:rFonts w:cs="Arial"/>
                <w:bCs/>
                <w:color w:val="000000"/>
                <w:szCs w:val="24"/>
              </w:rPr>
              <w:t xml:space="preserve"> ekstra tillegg for at faste ansatte har ansvarsvakter </w:t>
            </w:r>
            <w:proofErr w:type="spellStart"/>
            <w:r w:rsidRPr="004D3A7F">
              <w:rPr>
                <w:rFonts w:cs="Arial"/>
                <w:bCs/>
                <w:color w:val="000000"/>
                <w:szCs w:val="24"/>
              </w:rPr>
              <w:t>evt</w:t>
            </w:r>
            <w:proofErr w:type="spellEnd"/>
            <w:r w:rsidRPr="004D3A7F">
              <w:rPr>
                <w:rFonts w:cs="Arial"/>
                <w:bCs/>
                <w:color w:val="000000"/>
                <w:szCs w:val="24"/>
              </w:rPr>
              <w:t xml:space="preserve"> skal jobbe turnus/ helg.  Disse ekstra tillegg skal </w:t>
            </w:r>
            <w:r w:rsidRPr="004D3A7F">
              <w:rPr>
                <w:rFonts w:cs="Arial"/>
                <w:bCs/>
                <w:color w:val="000000"/>
                <w:szCs w:val="24"/>
                <w:u w:val="single"/>
              </w:rPr>
              <w:t>ikke</w:t>
            </w:r>
            <w:r w:rsidRPr="004D3A7F">
              <w:rPr>
                <w:rFonts w:cs="Arial"/>
                <w:bCs/>
                <w:color w:val="000000"/>
                <w:szCs w:val="24"/>
              </w:rPr>
              <w:t xml:space="preserve"> betales ut til innleide vikarer. </w:t>
            </w:r>
          </w:p>
        </w:tc>
        <w:tc>
          <w:tcPr>
            <w:tcW w:w="567" w:type="dxa"/>
          </w:tcPr>
          <w:p w14:paraId="426AAC7E" w14:textId="7B50D68B" w:rsidR="00355AAE" w:rsidRDefault="00355AAE" w:rsidP="00355AAE">
            <w:pPr>
              <w:spacing w:line="360" w:lineRule="auto"/>
            </w:pPr>
            <w:r>
              <w:t>A</w:t>
            </w:r>
          </w:p>
        </w:tc>
        <w:tc>
          <w:tcPr>
            <w:tcW w:w="850" w:type="dxa"/>
          </w:tcPr>
          <w:p w14:paraId="0ECB7343"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2E117F7F"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05500C7" w14:textId="77777777" w:rsidR="00355AAE" w:rsidRPr="000645E3" w:rsidRDefault="00355AAE" w:rsidP="00355AAE">
            <w:pPr>
              <w:rPr>
                <w:rFonts w:ascii="Times New Roman" w:hAnsi="Times New Roman"/>
              </w:rPr>
            </w:pPr>
          </w:p>
          <w:p w14:paraId="11684780" w14:textId="77777777" w:rsidR="00355AAE" w:rsidRPr="000645E3" w:rsidRDefault="00355AAE" w:rsidP="00355AAE">
            <w:pPr>
              <w:rPr>
                <w:rFonts w:ascii="Times New Roman" w:hAnsi="Times New Roman"/>
              </w:rPr>
            </w:pPr>
          </w:p>
        </w:tc>
        <w:tc>
          <w:tcPr>
            <w:tcW w:w="3371" w:type="dxa"/>
          </w:tcPr>
          <w:p w14:paraId="688BB84A" w14:textId="77777777" w:rsidR="00355AAE" w:rsidRDefault="00355AAE" w:rsidP="00355AAE">
            <w:pPr>
              <w:spacing w:line="360" w:lineRule="auto"/>
            </w:pPr>
          </w:p>
        </w:tc>
      </w:tr>
      <w:tr w:rsidR="00355AAE" w14:paraId="57DF21E6" w14:textId="77777777" w:rsidTr="00C7716E">
        <w:tc>
          <w:tcPr>
            <w:tcW w:w="710" w:type="dxa"/>
          </w:tcPr>
          <w:p w14:paraId="2FAA68D7" w14:textId="57DF2618" w:rsidR="00355AAE" w:rsidRDefault="00355AAE" w:rsidP="00355AAE">
            <w:pPr>
              <w:spacing w:line="360" w:lineRule="auto"/>
            </w:pPr>
            <w:r>
              <w:t>5.6</w:t>
            </w:r>
          </w:p>
        </w:tc>
        <w:tc>
          <w:tcPr>
            <w:tcW w:w="3969" w:type="dxa"/>
            <w:shd w:val="clear" w:color="auto" w:fill="auto"/>
          </w:tcPr>
          <w:p w14:paraId="3784DCF1" w14:textId="08F7B6C5" w:rsidR="00355AAE" w:rsidRPr="00C7716E" w:rsidRDefault="00355AAE" w:rsidP="00355AAE">
            <w:pPr>
              <w:spacing w:line="360" w:lineRule="auto"/>
              <w:rPr>
                <w:rFonts w:cs="Arial"/>
                <w:bCs/>
                <w:color w:val="000000"/>
                <w:szCs w:val="24"/>
              </w:rPr>
            </w:pPr>
            <w:r w:rsidRPr="00225208">
              <w:rPr>
                <w:rFonts w:cs="Arial"/>
                <w:bCs/>
                <w:color w:val="000000"/>
                <w:szCs w:val="24"/>
              </w:rPr>
              <w:t xml:space="preserve">Oppdragsgiver, samt eksterne kontrollører engasjert av oppdragsgiver, har rett til å foreta annonserte og uannonserte stedlige kontroller hos leverandøren, eventuelle underleverandører og ved lokasjon hvor tjenesten utføres. En stedlig kontroll vil </w:t>
            </w:r>
            <w:r w:rsidRPr="00225208">
              <w:rPr>
                <w:rFonts w:cs="Arial"/>
                <w:bCs/>
                <w:color w:val="000000"/>
                <w:szCs w:val="24"/>
              </w:rPr>
              <w:lastRenderedPageBreak/>
              <w:t>kunne inkludere innsyn i lønns- og personalsystemer.</w:t>
            </w:r>
            <w:r>
              <w:rPr>
                <w:rFonts w:cs="Arial"/>
                <w:bCs/>
                <w:color w:val="000000"/>
                <w:szCs w:val="24"/>
              </w:rPr>
              <w:t xml:space="preserve"> </w:t>
            </w:r>
          </w:p>
        </w:tc>
        <w:tc>
          <w:tcPr>
            <w:tcW w:w="567" w:type="dxa"/>
          </w:tcPr>
          <w:p w14:paraId="7F1CE569" w14:textId="4A9FEC7E" w:rsidR="00355AAE" w:rsidRDefault="00355AAE" w:rsidP="00355AAE">
            <w:pPr>
              <w:spacing w:line="360" w:lineRule="auto"/>
            </w:pPr>
            <w:r>
              <w:lastRenderedPageBreak/>
              <w:t>A</w:t>
            </w:r>
          </w:p>
        </w:tc>
        <w:tc>
          <w:tcPr>
            <w:tcW w:w="850" w:type="dxa"/>
          </w:tcPr>
          <w:p w14:paraId="283AE7CE" w14:textId="12AF2B99"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76DB92F7"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0A1F25C" w14:textId="77777777" w:rsidR="00355AAE" w:rsidRPr="000645E3" w:rsidRDefault="00355AAE" w:rsidP="00355AAE">
            <w:pPr>
              <w:rPr>
                <w:rFonts w:ascii="Times New Roman" w:hAnsi="Times New Roman"/>
              </w:rPr>
            </w:pPr>
          </w:p>
          <w:p w14:paraId="1299E183" w14:textId="77777777" w:rsidR="00355AAE" w:rsidRDefault="00355AAE" w:rsidP="00355AAE">
            <w:pPr>
              <w:spacing w:line="360" w:lineRule="auto"/>
            </w:pPr>
          </w:p>
        </w:tc>
        <w:tc>
          <w:tcPr>
            <w:tcW w:w="3371" w:type="dxa"/>
          </w:tcPr>
          <w:p w14:paraId="346D1583" w14:textId="4921EA25" w:rsidR="00355AAE" w:rsidRDefault="00355AAE" w:rsidP="00355AAE">
            <w:pPr>
              <w:spacing w:line="360" w:lineRule="auto"/>
            </w:pPr>
          </w:p>
        </w:tc>
      </w:tr>
      <w:tr w:rsidR="00355AAE" w14:paraId="0861C964" w14:textId="77777777" w:rsidTr="00F653D6">
        <w:tc>
          <w:tcPr>
            <w:tcW w:w="710" w:type="dxa"/>
            <w:shd w:val="clear" w:color="auto" w:fill="DBE5F1" w:themeFill="accent1" w:themeFillTint="33"/>
          </w:tcPr>
          <w:p w14:paraId="302FE0F3" w14:textId="39112046" w:rsidR="00355AAE" w:rsidRPr="00FD2E2D" w:rsidRDefault="00355AAE" w:rsidP="00355AAE">
            <w:pPr>
              <w:spacing w:line="360" w:lineRule="auto"/>
              <w:rPr>
                <w:b/>
                <w:sz w:val="20"/>
                <w:szCs w:val="20"/>
              </w:rPr>
            </w:pPr>
            <w:r w:rsidRPr="00FD2E2D">
              <w:rPr>
                <w:b/>
                <w:sz w:val="20"/>
                <w:szCs w:val="20"/>
              </w:rPr>
              <w:t>NR</w:t>
            </w:r>
          </w:p>
        </w:tc>
        <w:tc>
          <w:tcPr>
            <w:tcW w:w="3969" w:type="dxa"/>
            <w:shd w:val="clear" w:color="auto" w:fill="DBE5F1" w:themeFill="accent1" w:themeFillTint="33"/>
          </w:tcPr>
          <w:p w14:paraId="37D5871F" w14:textId="56323A61" w:rsidR="00355AAE" w:rsidRPr="00FD2E2D" w:rsidRDefault="00355AAE" w:rsidP="00355AAE">
            <w:pPr>
              <w:spacing w:line="360" w:lineRule="auto"/>
              <w:rPr>
                <w:b/>
                <w:sz w:val="20"/>
                <w:szCs w:val="20"/>
              </w:rPr>
            </w:pPr>
            <w:r w:rsidRPr="00FD2E2D">
              <w:rPr>
                <w:b/>
                <w:sz w:val="20"/>
                <w:szCs w:val="20"/>
              </w:rPr>
              <w:t>Beskrivelse av krav</w:t>
            </w:r>
          </w:p>
        </w:tc>
        <w:tc>
          <w:tcPr>
            <w:tcW w:w="567" w:type="dxa"/>
            <w:shd w:val="clear" w:color="auto" w:fill="DBE5F1" w:themeFill="accent1" w:themeFillTint="33"/>
          </w:tcPr>
          <w:p w14:paraId="15AD769F" w14:textId="2364D515" w:rsidR="00355AAE" w:rsidRPr="00FD2E2D" w:rsidRDefault="00355AAE" w:rsidP="00355AAE">
            <w:pPr>
              <w:spacing w:line="360" w:lineRule="auto"/>
              <w:rPr>
                <w:b/>
                <w:sz w:val="20"/>
                <w:szCs w:val="20"/>
              </w:rPr>
            </w:pPr>
            <w:r>
              <w:rPr>
                <w:b/>
                <w:sz w:val="20"/>
                <w:szCs w:val="20"/>
              </w:rPr>
              <w:t>A</w:t>
            </w:r>
          </w:p>
        </w:tc>
        <w:tc>
          <w:tcPr>
            <w:tcW w:w="850" w:type="dxa"/>
            <w:shd w:val="clear" w:color="auto" w:fill="DBE5F1" w:themeFill="accent1" w:themeFillTint="33"/>
          </w:tcPr>
          <w:p w14:paraId="2EF2C9D1" w14:textId="77777777" w:rsidR="00355AAE" w:rsidRPr="00FD2E2D" w:rsidRDefault="00355AAE" w:rsidP="00355AAE">
            <w:pPr>
              <w:spacing w:line="360" w:lineRule="auto"/>
              <w:rPr>
                <w:b/>
                <w:sz w:val="20"/>
                <w:szCs w:val="20"/>
              </w:rPr>
            </w:pPr>
            <w:r w:rsidRPr="00FD2E2D">
              <w:rPr>
                <w:b/>
                <w:sz w:val="20"/>
                <w:szCs w:val="20"/>
              </w:rPr>
              <w:t>Svar</w:t>
            </w:r>
          </w:p>
          <w:p w14:paraId="3AAC7ABE" w14:textId="1A62D845" w:rsidR="00355AAE" w:rsidRPr="00FD2E2D" w:rsidRDefault="00355AAE" w:rsidP="00355AAE">
            <w:pPr>
              <w:spacing w:line="360" w:lineRule="auto"/>
              <w:rPr>
                <w:b/>
                <w:sz w:val="20"/>
                <w:szCs w:val="20"/>
              </w:rPr>
            </w:pPr>
            <w:r w:rsidRPr="00FD2E2D">
              <w:rPr>
                <w:b/>
                <w:sz w:val="20"/>
                <w:szCs w:val="20"/>
              </w:rPr>
              <w:t>Ja/Nei</w:t>
            </w:r>
          </w:p>
        </w:tc>
        <w:tc>
          <w:tcPr>
            <w:tcW w:w="3371" w:type="dxa"/>
            <w:shd w:val="clear" w:color="auto" w:fill="DBE5F1" w:themeFill="accent1" w:themeFillTint="33"/>
          </w:tcPr>
          <w:p w14:paraId="05EDA1B8" w14:textId="3F3DE6AA" w:rsidR="00355AAE" w:rsidRPr="00FD2E2D" w:rsidRDefault="00355AAE" w:rsidP="00355AAE">
            <w:pPr>
              <w:spacing w:line="360" w:lineRule="auto"/>
              <w:rPr>
                <w:b/>
                <w:sz w:val="20"/>
                <w:szCs w:val="20"/>
              </w:rPr>
            </w:pPr>
            <w:r w:rsidRPr="00FD2E2D">
              <w:rPr>
                <w:b/>
                <w:sz w:val="20"/>
                <w:szCs w:val="20"/>
              </w:rPr>
              <w:t>Løsningsbeskrivelse</w:t>
            </w:r>
          </w:p>
        </w:tc>
      </w:tr>
      <w:tr w:rsidR="00355AAE" w14:paraId="1670BD26" w14:textId="77777777" w:rsidTr="00F653D6">
        <w:tc>
          <w:tcPr>
            <w:tcW w:w="710" w:type="dxa"/>
            <w:shd w:val="clear" w:color="auto" w:fill="DBE5F1" w:themeFill="accent1" w:themeFillTint="33"/>
          </w:tcPr>
          <w:p w14:paraId="4C8BF974" w14:textId="1BC996F2" w:rsidR="00355AAE" w:rsidRPr="00FD2E2D" w:rsidRDefault="00355AAE" w:rsidP="00355AAE">
            <w:pPr>
              <w:spacing w:line="360" w:lineRule="auto"/>
              <w:rPr>
                <w:b/>
                <w:sz w:val="20"/>
                <w:szCs w:val="20"/>
              </w:rPr>
            </w:pPr>
            <w:r>
              <w:rPr>
                <w:b/>
                <w:sz w:val="20"/>
                <w:szCs w:val="20"/>
              </w:rPr>
              <w:t>6</w:t>
            </w:r>
          </w:p>
        </w:tc>
        <w:tc>
          <w:tcPr>
            <w:tcW w:w="3969" w:type="dxa"/>
            <w:shd w:val="clear" w:color="auto" w:fill="DBE5F1" w:themeFill="accent1" w:themeFillTint="33"/>
          </w:tcPr>
          <w:p w14:paraId="30EDBEB1" w14:textId="2F092B08" w:rsidR="00355AAE" w:rsidRPr="00FD2E2D" w:rsidRDefault="00355AAE" w:rsidP="00355AAE">
            <w:pPr>
              <w:spacing w:line="360" w:lineRule="auto"/>
              <w:rPr>
                <w:b/>
                <w:sz w:val="20"/>
                <w:szCs w:val="20"/>
              </w:rPr>
            </w:pPr>
            <w:r w:rsidRPr="00FD2E2D">
              <w:rPr>
                <w:b/>
                <w:sz w:val="20"/>
                <w:szCs w:val="20"/>
              </w:rPr>
              <w:t>Service</w:t>
            </w:r>
            <w:r>
              <w:rPr>
                <w:b/>
                <w:sz w:val="20"/>
                <w:szCs w:val="20"/>
              </w:rPr>
              <w:t xml:space="preserve"> </w:t>
            </w:r>
          </w:p>
        </w:tc>
        <w:tc>
          <w:tcPr>
            <w:tcW w:w="567" w:type="dxa"/>
            <w:shd w:val="clear" w:color="auto" w:fill="DBE5F1" w:themeFill="accent1" w:themeFillTint="33"/>
          </w:tcPr>
          <w:p w14:paraId="2BB96731" w14:textId="77777777" w:rsidR="00355AAE" w:rsidRPr="00FD2E2D" w:rsidRDefault="00355AAE" w:rsidP="00355AAE">
            <w:pPr>
              <w:spacing w:line="360" w:lineRule="auto"/>
              <w:rPr>
                <w:b/>
                <w:sz w:val="20"/>
                <w:szCs w:val="20"/>
              </w:rPr>
            </w:pPr>
          </w:p>
        </w:tc>
        <w:tc>
          <w:tcPr>
            <w:tcW w:w="850" w:type="dxa"/>
            <w:shd w:val="clear" w:color="auto" w:fill="DBE5F1" w:themeFill="accent1" w:themeFillTint="33"/>
          </w:tcPr>
          <w:p w14:paraId="02B882F2" w14:textId="77777777" w:rsidR="00355AAE" w:rsidRPr="00FD2E2D" w:rsidRDefault="00355AAE" w:rsidP="00355AAE">
            <w:pPr>
              <w:spacing w:line="360" w:lineRule="auto"/>
              <w:rPr>
                <w:b/>
                <w:sz w:val="20"/>
                <w:szCs w:val="20"/>
              </w:rPr>
            </w:pPr>
          </w:p>
        </w:tc>
        <w:tc>
          <w:tcPr>
            <w:tcW w:w="3371" w:type="dxa"/>
            <w:shd w:val="clear" w:color="auto" w:fill="DBE5F1" w:themeFill="accent1" w:themeFillTint="33"/>
          </w:tcPr>
          <w:p w14:paraId="7B841D9B" w14:textId="77777777" w:rsidR="00355AAE" w:rsidRPr="00FD2E2D" w:rsidRDefault="00355AAE" w:rsidP="00355AAE">
            <w:pPr>
              <w:spacing w:line="360" w:lineRule="auto"/>
              <w:rPr>
                <w:b/>
                <w:sz w:val="20"/>
                <w:szCs w:val="20"/>
              </w:rPr>
            </w:pPr>
          </w:p>
        </w:tc>
      </w:tr>
      <w:tr w:rsidR="00355AAE" w14:paraId="48D340BD" w14:textId="77777777" w:rsidTr="00F653D6">
        <w:tc>
          <w:tcPr>
            <w:tcW w:w="710" w:type="dxa"/>
          </w:tcPr>
          <w:p w14:paraId="51A10DAE" w14:textId="6CDD3D12" w:rsidR="00355AAE" w:rsidRDefault="00355AAE" w:rsidP="00355AAE">
            <w:pPr>
              <w:spacing w:line="360" w:lineRule="auto"/>
            </w:pPr>
            <w:r>
              <w:t>6.1</w:t>
            </w:r>
          </w:p>
        </w:tc>
        <w:tc>
          <w:tcPr>
            <w:tcW w:w="3969" w:type="dxa"/>
          </w:tcPr>
          <w:p w14:paraId="2A96BB1B" w14:textId="1CA1DB84" w:rsidR="00355AAE" w:rsidRDefault="00355AAE" w:rsidP="00355AAE">
            <w:pPr>
              <w:spacing w:line="360" w:lineRule="auto"/>
            </w:pPr>
            <w:r w:rsidRPr="00F958F9">
              <w:rPr>
                <w:rFonts w:cs="Arial"/>
                <w:color w:val="000000"/>
                <w:szCs w:val="24"/>
              </w:rPr>
              <w:t>Oppdragsgiver er avhengig av god service/ tilgjengelighet og leveringssik</w:t>
            </w:r>
            <w:r>
              <w:rPr>
                <w:rFonts w:cs="Arial"/>
                <w:color w:val="000000"/>
                <w:szCs w:val="24"/>
              </w:rPr>
              <w:t>kerhet. Det forventes at man skal</w:t>
            </w:r>
            <w:r w:rsidRPr="00F958F9">
              <w:rPr>
                <w:rFonts w:cs="Arial"/>
                <w:color w:val="000000"/>
                <w:szCs w:val="24"/>
              </w:rPr>
              <w:t xml:space="preserve"> nå kontaktperson</w:t>
            </w:r>
            <w:r>
              <w:rPr>
                <w:rFonts w:cs="Arial"/>
                <w:color w:val="000000"/>
                <w:szCs w:val="24"/>
              </w:rPr>
              <w:t xml:space="preserve"> hos Leverandør</w:t>
            </w:r>
            <w:r w:rsidRPr="00F958F9">
              <w:rPr>
                <w:rFonts w:cs="Arial"/>
                <w:color w:val="000000"/>
                <w:szCs w:val="24"/>
              </w:rPr>
              <w:t xml:space="preserve"> minimum mellom </w:t>
            </w:r>
            <w:r>
              <w:rPr>
                <w:rFonts w:cs="Arial"/>
                <w:color w:val="000000"/>
                <w:szCs w:val="24"/>
              </w:rPr>
              <w:t xml:space="preserve">kl. </w:t>
            </w:r>
            <w:r w:rsidRPr="00EF78ED">
              <w:rPr>
                <w:rFonts w:cs="Arial"/>
                <w:color w:val="000000"/>
                <w:szCs w:val="24"/>
              </w:rPr>
              <w:t>0800-1600</w:t>
            </w:r>
            <w:r w:rsidRPr="00FF2AD4">
              <w:rPr>
                <w:rFonts w:cs="Arial"/>
                <w:color w:val="000000"/>
                <w:szCs w:val="24"/>
                <w:highlight w:val="cyan"/>
              </w:rPr>
              <w:t>.</w:t>
            </w:r>
          </w:p>
        </w:tc>
        <w:tc>
          <w:tcPr>
            <w:tcW w:w="567" w:type="dxa"/>
          </w:tcPr>
          <w:p w14:paraId="7394CE0D" w14:textId="2FCF48F7" w:rsidR="00355AAE" w:rsidRDefault="00355AAE" w:rsidP="00355AAE">
            <w:pPr>
              <w:spacing w:line="360" w:lineRule="auto"/>
            </w:pPr>
            <w:r>
              <w:t>A</w:t>
            </w:r>
          </w:p>
        </w:tc>
        <w:tc>
          <w:tcPr>
            <w:tcW w:w="850" w:type="dxa"/>
          </w:tcPr>
          <w:p w14:paraId="531DB9D4" w14:textId="4040130E"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366EDFFE"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693F547" w14:textId="77777777" w:rsidR="00355AAE" w:rsidRPr="000645E3" w:rsidRDefault="00355AAE" w:rsidP="00355AAE">
            <w:pPr>
              <w:rPr>
                <w:rFonts w:ascii="Times New Roman" w:hAnsi="Times New Roman"/>
              </w:rPr>
            </w:pPr>
          </w:p>
          <w:p w14:paraId="2EB1C15C" w14:textId="77777777" w:rsidR="00355AAE" w:rsidRDefault="00355AAE" w:rsidP="00355AAE">
            <w:pPr>
              <w:spacing w:line="360" w:lineRule="auto"/>
            </w:pPr>
          </w:p>
        </w:tc>
        <w:tc>
          <w:tcPr>
            <w:tcW w:w="3371" w:type="dxa"/>
          </w:tcPr>
          <w:p w14:paraId="7453AAFA" w14:textId="77777777" w:rsidR="00355AAE" w:rsidRDefault="00355AAE" w:rsidP="00355AAE">
            <w:pPr>
              <w:spacing w:line="360" w:lineRule="auto"/>
            </w:pPr>
          </w:p>
        </w:tc>
      </w:tr>
      <w:tr w:rsidR="00355AAE" w14:paraId="69E703E0" w14:textId="77777777" w:rsidTr="00F653D6">
        <w:tc>
          <w:tcPr>
            <w:tcW w:w="710" w:type="dxa"/>
          </w:tcPr>
          <w:p w14:paraId="0C9091AA" w14:textId="01FA2BAA" w:rsidR="00355AAE" w:rsidRDefault="00355AAE" w:rsidP="00355AAE">
            <w:pPr>
              <w:spacing w:line="360" w:lineRule="auto"/>
            </w:pPr>
            <w:r>
              <w:t>6.2</w:t>
            </w:r>
          </w:p>
        </w:tc>
        <w:tc>
          <w:tcPr>
            <w:tcW w:w="3969" w:type="dxa"/>
          </w:tcPr>
          <w:p w14:paraId="371640FA" w14:textId="77777777" w:rsidR="00355AAE" w:rsidRDefault="00355AAE" w:rsidP="00355AAE">
            <w:pPr>
              <w:tabs>
                <w:tab w:val="left" w:pos="324"/>
                <w:tab w:val="left" w:pos="466"/>
              </w:tabs>
              <w:spacing w:line="360" w:lineRule="auto"/>
              <w:rPr>
                <w:rFonts w:cs="Arial"/>
                <w:color w:val="000000"/>
                <w:szCs w:val="24"/>
              </w:rPr>
            </w:pPr>
            <w:r>
              <w:rPr>
                <w:rFonts w:cs="Arial"/>
                <w:color w:val="000000"/>
                <w:szCs w:val="24"/>
              </w:rPr>
              <w:t>Avrop på rammeavtalen:</w:t>
            </w:r>
          </w:p>
          <w:p w14:paraId="6BC7978D" w14:textId="40C1110A" w:rsidR="00355AAE" w:rsidRDefault="00355AAE" w:rsidP="00355AAE">
            <w:pPr>
              <w:tabs>
                <w:tab w:val="left" w:pos="324"/>
                <w:tab w:val="left" w:pos="466"/>
              </w:tabs>
              <w:spacing w:line="360" w:lineRule="auto"/>
              <w:rPr>
                <w:rFonts w:cs="Arial"/>
                <w:color w:val="000000"/>
                <w:szCs w:val="24"/>
              </w:rPr>
            </w:pPr>
            <w:r>
              <w:rPr>
                <w:rFonts w:cs="Arial"/>
                <w:color w:val="000000"/>
                <w:szCs w:val="24"/>
              </w:rPr>
              <w:t>Alle oppdrag skal bestilles gjennom kontaktperson hos leverandør.</w:t>
            </w:r>
          </w:p>
          <w:p w14:paraId="2130E5DA" w14:textId="77777777" w:rsidR="00355AAE" w:rsidRDefault="00355AAE" w:rsidP="00355AAE">
            <w:pPr>
              <w:tabs>
                <w:tab w:val="left" w:pos="324"/>
                <w:tab w:val="left" w:pos="466"/>
              </w:tabs>
              <w:spacing w:line="360" w:lineRule="auto"/>
            </w:pPr>
          </w:p>
        </w:tc>
        <w:tc>
          <w:tcPr>
            <w:tcW w:w="567" w:type="dxa"/>
          </w:tcPr>
          <w:p w14:paraId="6BEE8D6C" w14:textId="212A6160" w:rsidR="00355AAE" w:rsidRDefault="00355AAE" w:rsidP="00355AAE">
            <w:pPr>
              <w:spacing w:line="360" w:lineRule="auto"/>
            </w:pPr>
            <w:r>
              <w:t>A</w:t>
            </w:r>
          </w:p>
        </w:tc>
        <w:tc>
          <w:tcPr>
            <w:tcW w:w="850" w:type="dxa"/>
          </w:tcPr>
          <w:p w14:paraId="3EABD58B" w14:textId="429F8F6F"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612C0B5D"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1BCCEC4" w14:textId="77777777" w:rsidR="00355AAE" w:rsidRPr="000645E3" w:rsidRDefault="00355AAE" w:rsidP="00355AAE">
            <w:pPr>
              <w:rPr>
                <w:rFonts w:ascii="Times New Roman" w:hAnsi="Times New Roman"/>
              </w:rPr>
            </w:pPr>
          </w:p>
          <w:p w14:paraId="39B44F09" w14:textId="77777777" w:rsidR="00355AAE" w:rsidRDefault="00355AAE" w:rsidP="00355AAE">
            <w:pPr>
              <w:spacing w:line="360" w:lineRule="auto"/>
            </w:pPr>
          </w:p>
        </w:tc>
        <w:tc>
          <w:tcPr>
            <w:tcW w:w="3371" w:type="dxa"/>
          </w:tcPr>
          <w:p w14:paraId="5548EE33" w14:textId="77777777" w:rsidR="00355AAE" w:rsidRDefault="00355AAE" w:rsidP="00355AAE">
            <w:pPr>
              <w:spacing w:line="360" w:lineRule="auto"/>
            </w:pPr>
          </w:p>
        </w:tc>
      </w:tr>
      <w:tr w:rsidR="00355AAE" w14:paraId="326E7539" w14:textId="77777777" w:rsidTr="00F653D6">
        <w:tc>
          <w:tcPr>
            <w:tcW w:w="710" w:type="dxa"/>
          </w:tcPr>
          <w:p w14:paraId="320F243A" w14:textId="23A0987F" w:rsidR="00355AAE" w:rsidRDefault="00355AAE" w:rsidP="00355AAE">
            <w:pPr>
              <w:spacing w:line="360" w:lineRule="auto"/>
            </w:pPr>
            <w:r>
              <w:t>6.3</w:t>
            </w:r>
          </w:p>
        </w:tc>
        <w:tc>
          <w:tcPr>
            <w:tcW w:w="3969" w:type="dxa"/>
          </w:tcPr>
          <w:p w14:paraId="09ED9C97" w14:textId="13E6915A" w:rsidR="00355AAE" w:rsidRDefault="00355AAE" w:rsidP="00355AAE">
            <w:pPr>
              <w:spacing w:line="360" w:lineRule="auto"/>
            </w:pPr>
            <w:r>
              <w:rPr>
                <w:rFonts w:cs="Arial"/>
                <w:color w:val="000000"/>
                <w:szCs w:val="24"/>
              </w:rPr>
              <w:t xml:space="preserve">Det skal være </w:t>
            </w:r>
            <w:r w:rsidRPr="00F958F9">
              <w:rPr>
                <w:rFonts w:cs="Arial"/>
                <w:color w:val="000000"/>
                <w:szCs w:val="24"/>
              </w:rPr>
              <w:t>en fast kont</w:t>
            </w:r>
            <w:r>
              <w:rPr>
                <w:rFonts w:cs="Arial"/>
                <w:color w:val="000000"/>
                <w:szCs w:val="24"/>
              </w:rPr>
              <w:t xml:space="preserve">aktperson inn mot oppdragsgiver. Vi ber om at navn, tittel, </w:t>
            </w:r>
            <w:proofErr w:type="spellStart"/>
            <w:r>
              <w:rPr>
                <w:rFonts w:cs="Arial"/>
                <w:color w:val="000000"/>
                <w:szCs w:val="24"/>
              </w:rPr>
              <w:t>telefonnr</w:t>
            </w:r>
            <w:proofErr w:type="spellEnd"/>
            <w:r>
              <w:rPr>
                <w:rFonts w:cs="Arial"/>
                <w:color w:val="000000"/>
                <w:szCs w:val="24"/>
              </w:rPr>
              <w:t xml:space="preserve"> og mailadresse på denne oppgis.</w:t>
            </w:r>
          </w:p>
        </w:tc>
        <w:tc>
          <w:tcPr>
            <w:tcW w:w="567" w:type="dxa"/>
          </w:tcPr>
          <w:p w14:paraId="7B9D0652" w14:textId="4F8188C7" w:rsidR="00355AAE" w:rsidRDefault="00355AAE" w:rsidP="00355AAE">
            <w:pPr>
              <w:spacing w:line="360" w:lineRule="auto"/>
            </w:pPr>
            <w:r>
              <w:t>A</w:t>
            </w:r>
          </w:p>
        </w:tc>
        <w:tc>
          <w:tcPr>
            <w:tcW w:w="850" w:type="dxa"/>
          </w:tcPr>
          <w:p w14:paraId="7E172AA5" w14:textId="7D58C52D"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59CBF0AE"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FDD1D0C" w14:textId="77777777" w:rsidR="00355AAE" w:rsidRPr="000645E3" w:rsidRDefault="00355AAE" w:rsidP="00355AAE">
            <w:pPr>
              <w:rPr>
                <w:rFonts w:ascii="Times New Roman" w:hAnsi="Times New Roman"/>
              </w:rPr>
            </w:pPr>
          </w:p>
          <w:p w14:paraId="52088434" w14:textId="77777777" w:rsidR="00355AAE" w:rsidRDefault="00355AAE" w:rsidP="00355AAE">
            <w:pPr>
              <w:spacing w:line="360" w:lineRule="auto"/>
            </w:pPr>
          </w:p>
        </w:tc>
        <w:tc>
          <w:tcPr>
            <w:tcW w:w="3371" w:type="dxa"/>
          </w:tcPr>
          <w:p w14:paraId="2BC4A804" w14:textId="77777777" w:rsidR="00355AAE" w:rsidRDefault="00355AAE" w:rsidP="00355AAE">
            <w:pPr>
              <w:spacing w:line="360" w:lineRule="auto"/>
            </w:pPr>
          </w:p>
        </w:tc>
      </w:tr>
      <w:tr w:rsidR="00355AAE" w14:paraId="1E004ABF" w14:textId="77777777" w:rsidTr="00F653D6">
        <w:tc>
          <w:tcPr>
            <w:tcW w:w="710" w:type="dxa"/>
          </w:tcPr>
          <w:p w14:paraId="165AA230" w14:textId="605E90E7" w:rsidR="00355AAE" w:rsidRDefault="00355AAE" w:rsidP="00355AAE">
            <w:pPr>
              <w:spacing w:line="360" w:lineRule="auto"/>
            </w:pPr>
            <w:r>
              <w:t>6.4</w:t>
            </w:r>
          </w:p>
        </w:tc>
        <w:tc>
          <w:tcPr>
            <w:tcW w:w="3969" w:type="dxa"/>
          </w:tcPr>
          <w:p w14:paraId="2E0CD4A5" w14:textId="5541145A" w:rsidR="00355AAE" w:rsidRDefault="00355AAE" w:rsidP="00355AAE">
            <w:pPr>
              <w:spacing w:line="360" w:lineRule="auto"/>
            </w:pPr>
            <w:r w:rsidRPr="008A33FA">
              <w:t>Leverandørene skal ikke på eget initiativ ta kontakt med kommunale virksomheter ved ledig kapasitet hos vikarbyrået, men avvente bestilling fra virksomhetsleder eller andre som har fullmakt til å inngå avtale om bestilling av vikar.</w:t>
            </w:r>
          </w:p>
        </w:tc>
        <w:tc>
          <w:tcPr>
            <w:tcW w:w="567" w:type="dxa"/>
          </w:tcPr>
          <w:p w14:paraId="3D46832D" w14:textId="7E301A8F" w:rsidR="00355AAE" w:rsidRDefault="00355AAE" w:rsidP="00355AAE">
            <w:pPr>
              <w:spacing w:line="360" w:lineRule="auto"/>
            </w:pPr>
            <w:r>
              <w:t>A</w:t>
            </w:r>
          </w:p>
        </w:tc>
        <w:tc>
          <w:tcPr>
            <w:tcW w:w="850" w:type="dxa"/>
          </w:tcPr>
          <w:p w14:paraId="1C6CA67D"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0F3BD371"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52328E4" w14:textId="77777777" w:rsidR="00355AAE" w:rsidRDefault="00355AAE" w:rsidP="00355AAE">
            <w:pPr>
              <w:spacing w:line="360" w:lineRule="auto"/>
            </w:pPr>
          </w:p>
        </w:tc>
        <w:tc>
          <w:tcPr>
            <w:tcW w:w="3371" w:type="dxa"/>
          </w:tcPr>
          <w:p w14:paraId="40E4A0F9" w14:textId="77777777" w:rsidR="00355AAE" w:rsidRDefault="00355AAE" w:rsidP="00355AAE">
            <w:pPr>
              <w:spacing w:line="360" w:lineRule="auto"/>
            </w:pPr>
          </w:p>
        </w:tc>
      </w:tr>
      <w:tr w:rsidR="00355AAE" w14:paraId="45BC802B" w14:textId="77777777" w:rsidTr="00F653D6">
        <w:tc>
          <w:tcPr>
            <w:tcW w:w="710" w:type="dxa"/>
          </w:tcPr>
          <w:p w14:paraId="32B2C4C2" w14:textId="657B0B3E" w:rsidR="00355AAE" w:rsidRDefault="00355AAE" w:rsidP="00355AAE">
            <w:pPr>
              <w:spacing w:line="360" w:lineRule="auto"/>
            </w:pPr>
            <w:r>
              <w:t>6.5</w:t>
            </w:r>
          </w:p>
        </w:tc>
        <w:tc>
          <w:tcPr>
            <w:tcW w:w="3969" w:type="dxa"/>
          </w:tcPr>
          <w:p w14:paraId="4238BD24" w14:textId="77777777" w:rsidR="00355AAE" w:rsidRDefault="00355AAE" w:rsidP="00355AAE">
            <w:pPr>
              <w:tabs>
                <w:tab w:val="left" w:pos="324"/>
                <w:tab w:val="left" w:pos="466"/>
              </w:tabs>
              <w:spacing w:line="360" w:lineRule="auto"/>
            </w:pPr>
            <w:r w:rsidRPr="008A33FA">
              <w:t>Oppdragsgiver søker så langt som mulig at våre innbyggere skal ha fast bemanning. Det</w:t>
            </w:r>
            <w:r>
              <w:t xml:space="preserve"> er ønskelig at leverandør dedik</w:t>
            </w:r>
            <w:r w:rsidRPr="008A33FA">
              <w:t>erer mest mulig faste personer mot denne rammeavtalen.</w:t>
            </w:r>
          </w:p>
          <w:p w14:paraId="26505225" w14:textId="77777777" w:rsidR="00355AAE" w:rsidRDefault="00355AAE" w:rsidP="00355AAE">
            <w:pPr>
              <w:spacing w:line="360" w:lineRule="auto"/>
            </w:pPr>
            <w:r>
              <w:t xml:space="preserve">Dette betyr også at leverandør har system for å holde oversikt over hvilken virksomhet, rode og avdeling vikaren har erfaring fra. </w:t>
            </w:r>
            <w:r w:rsidRPr="008A33FA">
              <w:t xml:space="preserve"> </w:t>
            </w:r>
          </w:p>
          <w:p w14:paraId="0F3315D4" w14:textId="38EAE497" w:rsidR="00355AAE" w:rsidRDefault="00355AAE" w:rsidP="00355AAE">
            <w:pPr>
              <w:spacing w:line="360" w:lineRule="auto"/>
            </w:pPr>
          </w:p>
        </w:tc>
        <w:tc>
          <w:tcPr>
            <w:tcW w:w="567" w:type="dxa"/>
          </w:tcPr>
          <w:p w14:paraId="35D92734" w14:textId="7ED99975" w:rsidR="00355AAE" w:rsidRDefault="00355AAE" w:rsidP="00355AAE">
            <w:pPr>
              <w:spacing w:line="360" w:lineRule="auto"/>
            </w:pPr>
            <w:r>
              <w:t>A</w:t>
            </w:r>
          </w:p>
        </w:tc>
        <w:tc>
          <w:tcPr>
            <w:tcW w:w="850" w:type="dxa"/>
          </w:tcPr>
          <w:p w14:paraId="1688D243"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19F7050C"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6C1D0C7" w14:textId="77777777" w:rsidR="00355AAE" w:rsidRDefault="00355AAE" w:rsidP="00355AAE">
            <w:pPr>
              <w:spacing w:line="360" w:lineRule="auto"/>
            </w:pPr>
          </w:p>
        </w:tc>
        <w:tc>
          <w:tcPr>
            <w:tcW w:w="3371" w:type="dxa"/>
          </w:tcPr>
          <w:p w14:paraId="347348CC" w14:textId="77777777" w:rsidR="00355AAE" w:rsidRDefault="00355AAE" w:rsidP="00355AAE">
            <w:pPr>
              <w:spacing w:line="360" w:lineRule="auto"/>
            </w:pPr>
          </w:p>
        </w:tc>
      </w:tr>
      <w:tr w:rsidR="00355AAE" w14:paraId="24976D80" w14:textId="77777777" w:rsidTr="00F653D6">
        <w:tc>
          <w:tcPr>
            <w:tcW w:w="710" w:type="dxa"/>
          </w:tcPr>
          <w:p w14:paraId="69A87FC9" w14:textId="3C79901A" w:rsidR="00355AAE" w:rsidRDefault="00355AAE" w:rsidP="00355AAE">
            <w:pPr>
              <w:spacing w:line="360" w:lineRule="auto"/>
            </w:pPr>
            <w:r>
              <w:t>6.6</w:t>
            </w:r>
          </w:p>
        </w:tc>
        <w:tc>
          <w:tcPr>
            <w:tcW w:w="3969" w:type="dxa"/>
          </w:tcPr>
          <w:p w14:paraId="003B3304" w14:textId="3D082182" w:rsidR="00355AAE" w:rsidRDefault="00355AAE" w:rsidP="00355AAE">
            <w:pPr>
              <w:spacing w:line="360" w:lineRule="auto"/>
            </w:pPr>
            <w:r w:rsidRPr="00414946">
              <w:t xml:space="preserve">Ved sykdom, kanselleringer/ avbestillinger fra vikar-/ bemanningsbyrå eller annet fravær hos vikarer forplikter vikar-/bemanningsbyrået å skaffe ny vikar til oppdraget. Dersom ikke leverandør er i stand til å skaffe ny vikar for bekreftet bestilling forplikter leverandøren seg til å dekke merkostnadene ved ekstra administrasjon og overtid hos oppdragsgivers personell, for tiden beregnet </w:t>
            </w:r>
            <w:r w:rsidRPr="00414946">
              <w:lastRenderedPageBreak/>
              <w:t xml:space="preserve">til kroner </w:t>
            </w:r>
            <w:r>
              <w:rPr>
                <w:color w:val="FF0000"/>
              </w:rPr>
              <w:t>1 850</w:t>
            </w:r>
            <w:r w:rsidRPr="00414946">
              <w:t>,- per vakt (forpliktelsen gjelder alle oppsatte vakter frem til ny vikar er ferdig opplært hos oppdragsgiver).</w:t>
            </w:r>
            <w:r w:rsidRPr="00851CEC">
              <w:t xml:space="preserve">  </w:t>
            </w:r>
          </w:p>
        </w:tc>
        <w:tc>
          <w:tcPr>
            <w:tcW w:w="567" w:type="dxa"/>
          </w:tcPr>
          <w:p w14:paraId="7A20D0A1" w14:textId="057498B8" w:rsidR="00355AAE" w:rsidRDefault="00355AAE" w:rsidP="00355AAE">
            <w:pPr>
              <w:spacing w:line="360" w:lineRule="auto"/>
            </w:pPr>
            <w:r>
              <w:lastRenderedPageBreak/>
              <w:t>A</w:t>
            </w:r>
          </w:p>
        </w:tc>
        <w:tc>
          <w:tcPr>
            <w:tcW w:w="850" w:type="dxa"/>
          </w:tcPr>
          <w:p w14:paraId="5AAB1A1D"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71159FA7"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7F0A8D3" w14:textId="77777777" w:rsidR="00355AAE" w:rsidRDefault="00355AAE" w:rsidP="00355AAE">
            <w:pPr>
              <w:spacing w:line="360" w:lineRule="auto"/>
            </w:pPr>
          </w:p>
        </w:tc>
        <w:tc>
          <w:tcPr>
            <w:tcW w:w="3371" w:type="dxa"/>
          </w:tcPr>
          <w:p w14:paraId="468983F0" w14:textId="77777777" w:rsidR="00355AAE" w:rsidRDefault="00355AAE" w:rsidP="00355AAE">
            <w:pPr>
              <w:spacing w:line="360" w:lineRule="auto"/>
            </w:pPr>
          </w:p>
        </w:tc>
      </w:tr>
      <w:tr w:rsidR="00355AAE" w14:paraId="40764845" w14:textId="77777777" w:rsidTr="00F653D6">
        <w:tc>
          <w:tcPr>
            <w:tcW w:w="710" w:type="dxa"/>
          </w:tcPr>
          <w:p w14:paraId="0697B831" w14:textId="62B8C946" w:rsidR="00355AAE" w:rsidRDefault="00355AAE" w:rsidP="00355AAE">
            <w:pPr>
              <w:spacing w:line="360" w:lineRule="auto"/>
            </w:pPr>
            <w:r>
              <w:t>6.7</w:t>
            </w:r>
          </w:p>
        </w:tc>
        <w:tc>
          <w:tcPr>
            <w:tcW w:w="3969" w:type="dxa"/>
          </w:tcPr>
          <w:p w14:paraId="6DE0DD55" w14:textId="77777777" w:rsidR="00355AAE" w:rsidRPr="00740CD1" w:rsidRDefault="00355AAE" w:rsidP="00355AAE">
            <w:pPr>
              <w:tabs>
                <w:tab w:val="left" w:pos="324"/>
                <w:tab w:val="left" w:pos="466"/>
              </w:tabs>
              <w:spacing w:line="360" w:lineRule="auto"/>
              <w:rPr>
                <w:color w:val="FF0000"/>
              </w:rPr>
            </w:pPr>
            <w:r w:rsidRPr="00851CEC">
              <w:t>Avbestillingsgebyr skal</w:t>
            </w:r>
            <w:r>
              <w:t xml:space="preserve"> ikke pålegges når avbestilling fra oppdragsgivers side er gjort to – 2 – uker (14 kalenderdager) før oppstart av oppdrag.</w:t>
            </w:r>
          </w:p>
          <w:p w14:paraId="66980003" w14:textId="77777777" w:rsidR="00355AAE" w:rsidRPr="00740CD1" w:rsidRDefault="00355AAE" w:rsidP="00355AAE">
            <w:pPr>
              <w:tabs>
                <w:tab w:val="left" w:pos="324"/>
                <w:tab w:val="left" w:pos="466"/>
              </w:tabs>
              <w:spacing w:line="360" w:lineRule="auto"/>
            </w:pPr>
          </w:p>
          <w:p w14:paraId="0581E6A7" w14:textId="70454FEC" w:rsidR="00355AAE" w:rsidRDefault="00355AAE" w:rsidP="00355AAE">
            <w:pPr>
              <w:spacing w:line="360" w:lineRule="auto"/>
            </w:pPr>
            <w:r>
              <w:t>Endringer hos oppdragsgiver kan oppstå hvilket betyr at vikar kan måtte påberegne arbeidssted til andre enheter i kommunen i oppdragsperioden.</w:t>
            </w:r>
          </w:p>
        </w:tc>
        <w:tc>
          <w:tcPr>
            <w:tcW w:w="567" w:type="dxa"/>
          </w:tcPr>
          <w:p w14:paraId="637A46A5" w14:textId="2E1812F6" w:rsidR="00355AAE" w:rsidRDefault="00355AAE" w:rsidP="00355AAE">
            <w:pPr>
              <w:spacing w:line="360" w:lineRule="auto"/>
            </w:pPr>
            <w:r>
              <w:rPr>
                <w:rFonts w:ascii="Arial Narrow" w:hAnsi="Arial Narrow"/>
                <w:b/>
                <w:sz w:val="20"/>
              </w:rPr>
              <w:t>A</w:t>
            </w:r>
          </w:p>
        </w:tc>
        <w:tc>
          <w:tcPr>
            <w:tcW w:w="850" w:type="dxa"/>
          </w:tcPr>
          <w:p w14:paraId="492FE960" w14:textId="05F0028C"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4E18F5F2"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2EA0183C" w14:textId="77777777" w:rsidR="00355AAE" w:rsidRPr="000645E3" w:rsidRDefault="00355AAE" w:rsidP="00355AAE">
            <w:pPr>
              <w:rPr>
                <w:rFonts w:ascii="Times New Roman" w:hAnsi="Times New Roman"/>
              </w:rPr>
            </w:pPr>
          </w:p>
          <w:p w14:paraId="64F507B3" w14:textId="77777777" w:rsidR="00355AAE" w:rsidRDefault="00355AAE" w:rsidP="00355AAE">
            <w:pPr>
              <w:spacing w:line="360" w:lineRule="auto"/>
            </w:pPr>
          </w:p>
        </w:tc>
        <w:tc>
          <w:tcPr>
            <w:tcW w:w="3371" w:type="dxa"/>
          </w:tcPr>
          <w:p w14:paraId="27353D1D" w14:textId="77777777" w:rsidR="00355AAE" w:rsidRDefault="00355AAE" w:rsidP="00355AAE">
            <w:pPr>
              <w:spacing w:line="360" w:lineRule="auto"/>
            </w:pPr>
          </w:p>
        </w:tc>
      </w:tr>
      <w:tr w:rsidR="00355AAE" w14:paraId="652243E0" w14:textId="77777777" w:rsidTr="00F653D6">
        <w:tc>
          <w:tcPr>
            <w:tcW w:w="710" w:type="dxa"/>
          </w:tcPr>
          <w:p w14:paraId="78048EEA" w14:textId="55601667" w:rsidR="00355AAE" w:rsidRDefault="00355AAE" w:rsidP="00355AAE">
            <w:pPr>
              <w:spacing w:line="360" w:lineRule="auto"/>
            </w:pPr>
            <w:r>
              <w:t>6.8</w:t>
            </w:r>
          </w:p>
        </w:tc>
        <w:tc>
          <w:tcPr>
            <w:tcW w:w="3969" w:type="dxa"/>
          </w:tcPr>
          <w:p w14:paraId="61EB99F2" w14:textId="63F7CCE5" w:rsidR="00355AAE" w:rsidRPr="004E1934" w:rsidRDefault="00355AAE" w:rsidP="00355AAE">
            <w:pPr>
              <w:spacing w:line="360" w:lineRule="auto"/>
            </w:pPr>
            <w:r w:rsidRPr="00AD1862">
              <w:rPr>
                <w:rFonts w:cs="Arial"/>
                <w:szCs w:val="24"/>
              </w:rPr>
              <w:t>Skulle behov for vikar falle bort etter at vikaren har startet i oppdraget vil oppdragsgiver ha 2 ukers oppsigelsesfrist</w:t>
            </w:r>
            <w:r>
              <w:rPr>
                <w:rFonts w:cs="Arial"/>
                <w:szCs w:val="24"/>
              </w:rPr>
              <w:t xml:space="preserve">. </w:t>
            </w:r>
          </w:p>
        </w:tc>
        <w:tc>
          <w:tcPr>
            <w:tcW w:w="567" w:type="dxa"/>
          </w:tcPr>
          <w:p w14:paraId="267DCB55" w14:textId="3C687F57" w:rsidR="00355AAE" w:rsidRDefault="00355AAE" w:rsidP="00355AAE">
            <w:pPr>
              <w:spacing w:line="360" w:lineRule="auto"/>
            </w:pPr>
            <w:r>
              <w:t>A</w:t>
            </w:r>
          </w:p>
        </w:tc>
        <w:tc>
          <w:tcPr>
            <w:tcW w:w="850" w:type="dxa"/>
          </w:tcPr>
          <w:p w14:paraId="2D7548EB" w14:textId="1D584875"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077B3368"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1C6FD850" w14:textId="77777777" w:rsidR="00355AAE" w:rsidRPr="000645E3" w:rsidRDefault="00355AAE" w:rsidP="00355AAE">
            <w:pPr>
              <w:rPr>
                <w:rFonts w:ascii="Times New Roman" w:hAnsi="Times New Roman"/>
              </w:rPr>
            </w:pPr>
          </w:p>
          <w:p w14:paraId="42EE3D5E" w14:textId="77777777" w:rsidR="00355AAE" w:rsidRDefault="00355AAE" w:rsidP="00355AAE">
            <w:pPr>
              <w:spacing w:line="360" w:lineRule="auto"/>
            </w:pPr>
          </w:p>
        </w:tc>
        <w:tc>
          <w:tcPr>
            <w:tcW w:w="3371" w:type="dxa"/>
          </w:tcPr>
          <w:p w14:paraId="48B50F8C" w14:textId="550055A9" w:rsidR="00355AAE" w:rsidRDefault="00355AAE" w:rsidP="00355AAE">
            <w:pPr>
              <w:spacing w:line="360" w:lineRule="auto"/>
            </w:pPr>
            <w:r>
              <w:t xml:space="preserve"> </w:t>
            </w:r>
          </w:p>
        </w:tc>
      </w:tr>
      <w:tr w:rsidR="00355AAE" w14:paraId="699D5447" w14:textId="77777777" w:rsidTr="00F653D6">
        <w:tc>
          <w:tcPr>
            <w:tcW w:w="710" w:type="dxa"/>
          </w:tcPr>
          <w:p w14:paraId="2328E020" w14:textId="0B18F2AF" w:rsidR="00355AAE" w:rsidRDefault="00355AAE" w:rsidP="00355AAE">
            <w:pPr>
              <w:spacing w:line="360" w:lineRule="auto"/>
            </w:pPr>
            <w:r>
              <w:t>6.9</w:t>
            </w:r>
          </w:p>
        </w:tc>
        <w:tc>
          <w:tcPr>
            <w:tcW w:w="3969" w:type="dxa"/>
          </w:tcPr>
          <w:p w14:paraId="722AEF48" w14:textId="6CF92578" w:rsidR="00355AAE" w:rsidRDefault="00355AAE" w:rsidP="00355AAE">
            <w:pPr>
              <w:spacing w:line="360" w:lineRule="auto"/>
              <w:rPr>
                <w:rFonts w:cs="Arial"/>
                <w:color w:val="000000"/>
                <w:szCs w:val="24"/>
              </w:rPr>
            </w:pPr>
            <w:r>
              <w:rPr>
                <w:rFonts w:cs="Arial"/>
                <w:color w:val="000000"/>
                <w:szCs w:val="24"/>
              </w:rPr>
              <w:t xml:space="preserve">Ved endelig bestilling og bekreftelse skal kun oppdragsgivers skjema benyttes. </w:t>
            </w:r>
          </w:p>
        </w:tc>
        <w:tc>
          <w:tcPr>
            <w:tcW w:w="567" w:type="dxa"/>
          </w:tcPr>
          <w:p w14:paraId="742A9E2E" w14:textId="1DE5A54D" w:rsidR="00355AAE" w:rsidRDefault="00355AAE" w:rsidP="00355AAE">
            <w:pPr>
              <w:spacing w:line="360" w:lineRule="auto"/>
            </w:pPr>
            <w:r>
              <w:t>A</w:t>
            </w:r>
          </w:p>
        </w:tc>
        <w:tc>
          <w:tcPr>
            <w:tcW w:w="850" w:type="dxa"/>
          </w:tcPr>
          <w:p w14:paraId="2B62FB01"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0F442E02"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5A5B1A2" w14:textId="77777777" w:rsidR="00355AAE" w:rsidRPr="000645E3" w:rsidRDefault="00355AAE" w:rsidP="00355AAE">
            <w:pPr>
              <w:rPr>
                <w:rFonts w:ascii="Times New Roman" w:hAnsi="Times New Roman"/>
              </w:rPr>
            </w:pPr>
          </w:p>
          <w:p w14:paraId="220342D3" w14:textId="77777777" w:rsidR="00355AAE" w:rsidRPr="000645E3" w:rsidRDefault="00355AAE" w:rsidP="00355AAE">
            <w:pPr>
              <w:rPr>
                <w:rFonts w:ascii="Times New Roman" w:hAnsi="Times New Roman"/>
              </w:rPr>
            </w:pPr>
          </w:p>
        </w:tc>
        <w:tc>
          <w:tcPr>
            <w:tcW w:w="3371" w:type="dxa"/>
          </w:tcPr>
          <w:p w14:paraId="722752B8" w14:textId="77777777" w:rsidR="00355AAE" w:rsidRDefault="00355AAE" w:rsidP="00355AAE">
            <w:pPr>
              <w:spacing w:line="360" w:lineRule="auto"/>
            </w:pPr>
          </w:p>
        </w:tc>
      </w:tr>
      <w:tr w:rsidR="00355AAE" w14:paraId="743EA9B7" w14:textId="77777777" w:rsidTr="008B0210">
        <w:tc>
          <w:tcPr>
            <w:tcW w:w="710" w:type="dxa"/>
            <w:shd w:val="clear" w:color="auto" w:fill="DBE5F1" w:themeFill="accent1" w:themeFillTint="33"/>
          </w:tcPr>
          <w:p w14:paraId="1BF01621" w14:textId="7BE393F9" w:rsidR="00355AAE" w:rsidRDefault="00355AAE" w:rsidP="00355AAE">
            <w:pPr>
              <w:spacing w:line="360" w:lineRule="auto"/>
            </w:pPr>
            <w:r>
              <w:t>NR</w:t>
            </w:r>
          </w:p>
        </w:tc>
        <w:tc>
          <w:tcPr>
            <w:tcW w:w="3969" w:type="dxa"/>
            <w:shd w:val="clear" w:color="auto" w:fill="DBE5F1" w:themeFill="accent1" w:themeFillTint="33"/>
          </w:tcPr>
          <w:p w14:paraId="648DC315" w14:textId="549D3B76" w:rsidR="00355AAE" w:rsidRDefault="00355AAE" w:rsidP="00355AAE">
            <w:pPr>
              <w:spacing w:line="360" w:lineRule="auto"/>
            </w:pPr>
            <w:r>
              <w:t>Beskrivelse av krav</w:t>
            </w:r>
          </w:p>
        </w:tc>
        <w:tc>
          <w:tcPr>
            <w:tcW w:w="567" w:type="dxa"/>
            <w:shd w:val="clear" w:color="auto" w:fill="DBE5F1" w:themeFill="accent1" w:themeFillTint="33"/>
          </w:tcPr>
          <w:p w14:paraId="2D81E754" w14:textId="5C4E1C5B" w:rsidR="00355AAE" w:rsidRDefault="00355AAE" w:rsidP="00355AAE">
            <w:pPr>
              <w:spacing w:line="360" w:lineRule="auto"/>
            </w:pPr>
            <w:r>
              <w:t>A</w:t>
            </w:r>
          </w:p>
        </w:tc>
        <w:tc>
          <w:tcPr>
            <w:tcW w:w="850" w:type="dxa"/>
            <w:shd w:val="clear" w:color="auto" w:fill="DBE5F1" w:themeFill="accent1" w:themeFillTint="33"/>
          </w:tcPr>
          <w:p w14:paraId="7A0D8EC0" w14:textId="77777777" w:rsidR="00355AAE" w:rsidRDefault="00355AAE" w:rsidP="00355AAE">
            <w:pPr>
              <w:spacing w:line="360" w:lineRule="auto"/>
            </w:pPr>
            <w:r>
              <w:t>Svar</w:t>
            </w:r>
          </w:p>
          <w:p w14:paraId="6B944E2A" w14:textId="189BE3FD" w:rsidR="00355AAE" w:rsidRDefault="00355AAE" w:rsidP="00355AAE">
            <w:pPr>
              <w:spacing w:line="360" w:lineRule="auto"/>
            </w:pPr>
            <w:r>
              <w:t>Ja/Nei</w:t>
            </w:r>
          </w:p>
        </w:tc>
        <w:tc>
          <w:tcPr>
            <w:tcW w:w="3371" w:type="dxa"/>
            <w:shd w:val="clear" w:color="auto" w:fill="DBE5F1" w:themeFill="accent1" w:themeFillTint="33"/>
          </w:tcPr>
          <w:p w14:paraId="33879A7E" w14:textId="1E4A4EDE" w:rsidR="00355AAE" w:rsidRDefault="00355AAE" w:rsidP="00355AAE">
            <w:pPr>
              <w:spacing w:line="360" w:lineRule="auto"/>
            </w:pPr>
            <w:r>
              <w:t>Løsningsbeskrivelse</w:t>
            </w:r>
          </w:p>
        </w:tc>
      </w:tr>
      <w:tr w:rsidR="00355AAE" w14:paraId="7AD741B4" w14:textId="77777777" w:rsidTr="008B0210">
        <w:tc>
          <w:tcPr>
            <w:tcW w:w="710" w:type="dxa"/>
            <w:shd w:val="clear" w:color="auto" w:fill="DBE5F1" w:themeFill="accent1" w:themeFillTint="33"/>
          </w:tcPr>
          <w:p w14:paraId="75FE498A" w14:textId="1DCCD1D9" w:rsidR="00355AAE" w:rsidRDefault="00355AAE" w:rsidP="00355AAE">
            <w:pPr>
              <w:spacing w:line="360" w:lineRule="auto"/>
            </w:pPr>
            <w:r>
              <w:t>7</w:t>
            </w:r>
          </w:p>
        </w:tc>
        <w:tc>
          <w:tcPr>
            <w:tcW w:w="3969" w:type="dxa"/>
            <w:shd w:val="clear" w:color="auto" w:fill="DBE5F1" w:themeFill="accent1" w:themeFillTint="33"/>
          </w:tcPr>
          <w:p w14:paraId="37583642" w14:textId="2ED50A44" w:rsidR="00355AAE" w:rsidRDefault="00355AAE" w:rsidP="00355AAE">
            <w:pPr>
              <w:spacing w:line="360" w:lineRule="auto"/>
            </w:pPr>
            <w:r>
              <w:t>Pris</w:t>
            </w:r>
          </w:p>
        </w:tc>
        <w:tc>
          <w:tcPr>
            <w:tcW w:w="567" w:type="dxa"/>
            <w:shd w:val="clear" w:color="auto" w:fill="DBE5F1" w:themeFill="accent1" w:themeFillTint="33"/>
          </w:tcPr>
          <w:p w14:paraId="4E265705" w14:textId="77777777" w:rsidR="00355AAE" w:rsidRDefault="00355AAE" w:rsidP="00355AAE">
            <w:pPr>
              <w:spacing w:line="360" w:lineRule="auto"/>
            </w:pPr>
          </w:p>
        </w:tc>
        <w:tc>
          <w:tcPr>
            <w:tcW w:w="850" w:type="dxa"/>
            <w:shd w:val="clear" w:color="auto" w:fill="DBE5F1" w:themeFill="accent1" w:themeFillTint="33"/>
          </w:tcPr>
          <w:p w14:paraId="2FE53AE0" w14:textId="77777777" w:rsidR="00355AAE" w:rsidRDefault="00355AAE" w:rsidP="00355AAE">
            <w:pPr>
              <w:spacing w:line="360" w:lineRule="auto"/>
            </w:pPr>
          </w:p>
        </w:tc>
        <w:tc>
          <w:tcPr>
            <w:tcW w:w="3371" w:type="dxa"/>
            <w:shd w:val="clear" w:color="auto" w:fill="DBE5F1" w:themeFill="accent1" w:themeFillTint="33"/>
          </w:tcPr>
          <w:p w14:paraId="081077F9" w14:textId="77777777" w:rsidR="00355AAE" w:rsidRDefault="00355AAE" w:rsidP="00355AAE">
            <w:pPr>
              <w:spacing w:line="360" w:lineRule="auto"/>
            </w:pPr>
          </w:p>
        </w:tc>
      </w:tr>
      <w:tr w:rsidR="00355AAE" w14:paraId="0F2FC5D9" w14:textId="77777777" w:rsidTr="00F653D6">
        <w:tc>
          <w:tcPr>
            <w:tcW w:w="710" w:type="dxa"/>
          </w:tcPr>
          <w:p w14:paraId="07376F32" w14:textId="3EA4FA55" w:rsidR="00355AAE" w:rsidRDefault="00355AAE" w:rsidP="00355AAE">
            <w:pPr>
              <w:spacing w:line="360" w:lineRule="auto"/>
            </w:pPr>
            <w:r>
              <w:t>7.1</w:t>
            </w:r>
          </w:p>
        </w:tc>
        <w:tc>
          <w:tcPr>
            <w:tcW w:w="3969" w:type="dxa"/>
          </w:tcPr>
          <w:p w14:paraId="74B184F0" w14:textId="71B49374" w:rsidR="00355AAE" w:rsidRDefault="00355AAE" w:rsidP="00355AAE">
            <w:pPr>
              <w:spacing w:line="360" w:lineRule="auto"/>
            </w:pPr>
            <w:r w:rsidRPr="00B5293D">
              <w:rPr>
                <w:rFonts w:cs="Arial"/>
                <w:color w:val="000000"/>
                <w:szCs w:val="24"/>
              </w:rPr>
              <w:t>Oppdragsgiver aksepterer ikke noen form for gebyrer på de tjenester som blir kjøpt. Dette i form av fakturagebyr, forsikringsgebyr, miljøgebyr, administrasjonsgebyr eller lignende.</w:t>
            </w:r>
            <w:r>
              <w:rPr>
                <w:rFonts w:cs="Arial"/>
                <w:color w:val="000000"/>
                <w:szCs w:val="24"/>
              </w:rPr>
              <w:t xml:space="preserve"> Administrasjonsgebyr samt alle</w:t>
            </w:r>
            <w:r w:rsidRPr="00B5293D">
              <w:rPr>
                <w:rFonts w:cs="Arial"/>
                <w:color w:val="000000"/>
                <w:szCs w:val="24"/>
              </w:rPr>
              <w:t xml:space="preserve"> avgifter eller gebyrer skal være tatt hensyn </w:t>
            </w:r>
            <w:r>
              <w:rPr>
                <w:rFonts w:cs="Arial"/>
                <w:color w:val="000000"/>
                <w:szCs w:val="24"/>
              </w:rPr>
              <w:t xml:space="preserve">til og </w:t>
            </w:r>
            <w:proofErr w:type="spellStart"/>
            <w:r>
              <w:rPr>
                <w:rFonts w:cs="Arial"/>
                <w:color w:val="000000"/>
                <w:szCs w:val="24"/>
              </w:rPr>
              <w:t>inklundert</w:t>
            </w:r>
            <w:proofErr w:type="spellEnd"/>
            <w:r>
              <w:rPr>
                <w:rFonts w:cs="Arial"/>
                <w:color w:val="000000"/>
                <w:szCs w:val="24"/>
              </w:rPr>
              <w:t xml:space="preserve"> i det påslag som oppgis.</w:t>
            </w:r>
          </w:p>
        </w:tc>
        <w:tc>
          <w:tcPr>
            <w:tcW w:w="567" w:type="dxa"/>
          </w:tcPr>
          <w:p w14:paraId="5945D8BB" w14:textId="4A6F64BF" w:rsidR="00355AAE" w:rsidRDefault="00355AAE" w:rsidP="00355AAE">
            <w:pPr>
              <w:spacing w:line="360" w:lineRule="auto"/>
            </w:pPr>
            <w:r>
              <w:t>A</w:t>
            </w:r>
          </w:p>
        </w:tc>
        <w:tc>
          <w:tcPr>
            <w:tcW w:w="850" w:type="dxa"/>
          </w:tcPr>
          <w:p w14:paraId="349C69E8" w14:textId="377AA2C4"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6F97B182"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2981CC54" w14:textId="77777777" w:rsidR="00355AAE" w:rsidRPr="000645E3" w:rsidRDefault="00355AAE" w:rsidP="00355AAE">
            <w:pPr>
              <w:rPr>
                <w:rFonts w:ascii="Times New Roman" w:hAnsi="Times New Roman"/>
              </w:rPr>
            </w:pPr>
          </w:p>
          <w:p w14:paraId="67986D5A" w14:textId="77777777" w:rsidR="00355AAE" w:rsidRDefault="00355AAE" w:rsidP="00355AAE">
            <w:pPr>
              <w:spacing w:line="360" w:lineRule="auto"/>
            </w:pPr>
          </w:p>
        </w:tc>
        <w:tc>
          <w:tcPr>
            <w:tcW w:w="3371" w:type="dxa"/>
          </w:tcPr>
          <w:p w14:paraId="5DA7F35B" w14:textId="77777777" w:rsidR="00355AAE" w:rsidRDefault="00355AAE" w:rsidP="00355AAE">
            <w:pPr>
              <w:spacing w:line="360" w:lineRule="auto"/>
            </w:pPr>
          </w:p>
        </w:tc>
      </w:tr>
      <w:tr w:rsidR="00355AAE" w14:paraId="3214A10F" w14:textId="77777777" w:rsidTr="00F653D6">
        <w:tc>
          <w:tcPr>
            <w:tcW w:w="710" w:type="dxa"/>
          </w:tcPr>
          <w:p w14:paraId="53010E2C" w14:textId="4302DECF" w:rsidR="00355AAE" w:rsidRDefault="00355AAE" w:rsidP="00355AAE">
            <w:pPr>
              <w:spacing w:line="360" w:lineRule="auto"/>
            </w:pPr>
            <w:r>
              <w:t>7.2</w:t>
            </w:r>
          </w:p>
        </w:tc>
        <w:tc>
          <w:tcPr>
            <w:tcW w:w="3969" w:type="dxa"/>
          </w:tcPr>
          <w:p w14:paraId="6A89869F" w14:textId="11C4B2AE" w:rsidR="00355AAE" w:rsidRDefault="00355AAE" w:rsidP="00355AAE">
            <w:pPr>
              <w:spacing w:line="360" w:lineRule="auto"/>
            </w:pPr>
            <w:r>
              <w:t>Satt påslagsprosent vil gjelde for hele avtaleperioden inkludert opsjonsperioden.</w:t>
            </w:r>
          </w:p>
        </w:tc>
        <w:tc>
          <w:tcPr>
            <w:tcW w:w="567" w:type="dxa"/>
          </w:tcPr>
          <w:p w14:paraId="38FE7D65" w14:textId="57D9C166" w:rsidR="00355AAE" w:rsidRDefault="00355AAE" w:rsidP="00355AAE">
            <w:pPr>
              <w:spacing w:line="360" w:lineRule="auto"/>
            </w:pPr>
            <w:r>
              <w:t>A</w:t>
            </w:r>
          </w:p>
        </w:tc>
        <w:tc>
          <w:tcPr>
            <w:tcW w:w="850" w:type="dxa"/>
          </w:tcPr>
          <w:p w14:paraId="289DB582" w14:textId="08251B31"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4548FAF1"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1BCFCAAB" w14:textId="77777777" w:rsidR="00355AAE" w:rsidRPr="000645E3" w:rsidRDefault="00355AAE" w:rsidP="00355AAE">
            <w:pPr>
              <w:rPr>
                <w:rFonts w:ascii="Times New Roman" w:hAnsi="Times New Roman"/>
              </w:rPr>
            </w:pPr>
          </w:p>
          <w:p w14:paraId="161D5A4B" w14:textId="77777777" w:rsidR="00355AAE" w:rsidRDefault="00355AAE" w:rsidP="00355AAE">
            <w:pPr>
              <w:spacing w:line="360" w:lineRule="auto"/>
            </w:pPr>
          </w:p>
        </w:tc>
        <w:tc>
          <w:tcPr>
            <w:tcW w:w="3371" w:type="dxa"/>
          </w:tcPr>
          <w:p w14:paraId="7F1DB779" w14:textId="77777777" w:rsidR="00355AAE" w:rsidRDefault="00355AAE" w:rsidP="00355AAE">
            <w:pPr>
              <w:spacing w:line="360" w:lineRule="auto"/>
            </w:pPr>
          </w:p>
        </w:tc>
      </w:tr>
      <w:tr w:rsidR="00355AAE" w14:paraId="69DC7135" w14:textId="77777777" w:rsidTr="00F653D6">
        <w:tc>
          <w:tcPr>
            <w:tcW w:w="710" w:type="dxa"/>
          </w:tcPr>
          <w:p w14:paraId="7A6006F2" w14:textId="57F43CB0" w:rsidR="00355AAE" w:rsidRDefault="00355AAE" w:rsidP="00355AAE">
            <w:pPr>
              <w:spacing w:line="360" w:lineRule="auto"/>
            </w:pPr>
            <w:r>
              <w:t>7.3</w:t>
            </w:r>
          </w:p>
        </w:tc>
        <w:tc>
          <w:tcPr>
            <w:tcW w:w="3969" w:type="dxa"/>
          </w:tcPr>
          <w:p w14:paraId="50F767ED" w14:textId="25A17408" w:rsidR="00355AAE" w:rsidRDefault="00355AAE" w:rsidP="00355AAE">
            <w:pPr>
              <w:spacing w:line="360" w:lineRule="auto"/>
            </w:pPr>
            <w:r>
              <w:t>Kommunen kan ikke faktureres for reise, opphold eller andre utgifter for vikar.</w:t>
            </w:r>
          </w:p>
        </w:tc>
        <w:tc>
          <w:tcPr>
            <w:tcW w:w="567" w:type="dxa"/>
          </w:tcPr>
          <w:p w14:paraId="3E5ACC3C" w14:textId="68F7BED3" w:rsidR="00355AAE" w:rsidRDefault="00355AAE" w:rsidP="00355AAE">
            <w:pPr>
              <w:spacing w:line="360" w:lineRule="auto"/>
            </w:pPr>
            <w:r>
              <w:t>A</w:t>
            </w:r>
          </w:p>
        </w:tc>
        <w:tc>
          <w:tcPr>
            <w:tcW w:w="850" w:type="dxa"/>
          </w:tcPr>
          <w:p w14:paraId="08DEB2D8" w14:textId="1D9AD35B"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627FB80C"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8C48B4F" w14:textId="77777777" w:rsidR="00355AAE" w:rsidRPr="000645E3" w:rsidRDefault="00355AAE" w:rsidP="00355AAE">
            <w:pPr>
              <w:rPr>
                <w:rFonts w:ascii="Times New Roman" w:hAnsi="Times New Roman"/>
              </w:rPr>
            </w:pPr>
          </w:p>
          <w:p w14:paraId="3C59EB2B" w14:textId="77777777" w:rsidR="00355AAE" w:rsidRDefault="00355AAE" w:rsidP="00355AAE">
            <w:pPr>
              <w:spacing w:line="360" w:lineRule="auto"/>
            </w:pPr>
          </w:p>
        </w:tc>
        <w:tc>
          <w:tcPr>
            <w:tcW w:w="3371" w:type="dxa"/>
          </w:tcPr>
          <w:p w14:paraId="609FB480" w14:textId="77777777" w:rsidR="00355AAE" w:rsidRDefault="00355AAE" w:rsidP="00355AAE">
            <w:pPr>
              <w:spacing w:line="360" w:lineRule="auto"/>
            </w:pPr>
          </w:p>
        </w:tc>
      </w:tr>
      <w:tr w:rsidR="00355AAE" w14:paraId="035FB843" w14:textId="77777777" w:rsidTr="00F653D6">
        <w:tc>
          <w:tcPr>
            <w:tcW w:w="710" w:type="dxa"/>
          </w:tcPr>
          <w:p w14:paraId="489BCBC7" w14:textId="6D5FBB6E" w:rsidR="00355AAE" w:rsidRDefault="00355AAE" w:rsidP="00355AAE">
            <w:pPr>
              <w:spacing w:line="360" w:lineRule="auto"/>
            </w:pPr>
            <w:r>
              <w:t>7.4</w:t>
            </w:r>
          </w:p>
        </w:tc>
        <w:tc>
          <w:tcPr>
            <w:tcW w:w="3969" w:type="dxa"/>
          </w:tcPr>
          <w:p w14:paraId="03AB6DC1" w14:textId="77777777" w:rsidR="00355AAE" w:rsidRPr="00795EE9" w:rsidRDefault="00355AAE" w:rsidP="00355AAE">
            <w:pPr>
              <w:spacing w:line="360" w:lineRule="auto"/>
            </w:pPr>
            <w:r w:rsidRPr="00795EE9">
              <w:t xml:space="preserve">I spesielle situasjoner for å unngå </w:t>
            </w:r>
            <w:proofErr w:type="spellStart"/>
            <w:r w:rsidRPr="00795EE9">
              <w:t>evt</w:t>
            </w:r>
            <w:proofErr w:type="spellEnd"/>
            <w:r w:rsidRPr="00795EE9">
              <w:t xml:space="preserve"> smittespredning kan vikar bli bedt om å gå i karantene før han starter i jobben hos oss.</w:t>
            </w:r>
          </w:p>
          <w:p w14:paraId="430A9CC0" w14:textId="77777777" w:rsidR="00355AAE" w:rsidRPr="00795EE9" w:rsidRDefault="00355AAE" w:rsidP="00355AAE">
            <w:pPr>
              <w:spacing w:line="360" w:lineRule="auto"/>
            </w:pPr>
          </w:p>
          <w:p w14:paraId="4E3098C2" w14:textId="77777777" w:rsidR="00355AAE" w:rsidRDefault="00355AAE" w:rsidP="00355AAE">
            <w:pPr>
              <w:spacing w:line="360" w:lineRule="auto"/>
            </w:pPr>
            <w:r w:rsidRPr="00795EE9">
              <w:lastRenderedPageBreak/>
              <w:t xml:space="preserve">Kunde vil i slike tilfeller dekke rimelige og dokumenterte kostnader </w:t>
            </w:r>
            <w:proofErr w:type="spellStart"/>
            <w:r w:rsidRPr="00795EE9">
              <w:t>mht</w:t>
            </w:r>
            <w:proofErr w:type="spellEnd"/>
            <w:r w:rsidRPr="00795EE9">
              <w:t xml:space="preserve"> booket oppdrag i karantenetiden. </w:t>
            </w:r>
          </w:p>
          <w:p w14:paraId="17175FFE" w14:textId="493A14FE" w:rsidR="00355AAE" w:rsidRDefault="00355AAE" w:rsidP="00355AAE">
            <w:pPr>
              <w:spacing w:line="360" w:lineRule="auto"/>
            </w:pPr>
          </w:p>
          <w:p w14:paraId="1BE565D1" w14:textId="0098DD13" w:rsidR="00355AAE" w:rsidRPr="00617EB9" w:rsidRDefault="00355AAE" w:rsidP="00355AAE">
            <w:pPr>
              <w:spacing w:line="360" w:lineRule="auto"/>
            </w:pPr>
            <w:r w:rsidRPr="00EE6C72">
              <w:t xml:space="preserve">Gjør imidlertid oppmerksom på at </w:t>
            </w:r>
            <w:proofErr w:type="spellStart"/>
            <w:r w:rsidRPr="00EE6C72">
              <w:t>evt</w:t>
            </w:r>
            <w:proofErr w:type="spellEnd"/>
            <w:r w:rsidRPr="00EE6C72">
              <w:t xml:space="preserve"> karantene-opphold, som kan påføre kunde kostander, skal være avtalt og godkjent av kunde i forkant.</w:t>
            </w:r>
          </w:p>
        </w:tc>
        <w:tc>
          <w:tcPr>
            <w:tcW w:w="567" w:type="dxa"/>
          </w:tcPr>
          <w:p w14:paraId="4A7FB235" w14:textId="6BED7C42" w:rsidR="00355AAE" w:rsidRDefault="00355AAE" w:rsidP="00355AAE">
            <w:pPr>
              <w:spacing w:line="360" w:lineRule="auto"/>
            </w:pPr>
            <w:r>
              <w:lastRenderedPageBreak/>
              <w:t>A</w:t>
            </w:r>
          </w:p>
        </w:tc>
        <w:tc>
          <w:tcPr>
            <w:tcW w:w="850" w:type="dxa"/>
          </w:tcPr>
          <w:p w14:paraId="75C37E81" w14:textId="77777777" w:rsidR="00355AAE" w:rsidRPr="000645E3" w:rsidRDefault="00355AAE" w:rsidP="00355AAE">
            <w:pPr>
              <w:rPr>
                <w:rFonts w:ascii="Times New Roman" w:hAnsi="Times New Roman"/>
                <w:b/>
                <w:bCs/>
              </w:rPr>
            </w:pPr>
            <w:r w:rsidRPr="000645E3">
              <w:rPr>
                <w:rFonts w:ascii="Times New Roman" w:hAnsi="Times New Roman"/>
              </w:rPr>
              <w:t></w:t>
            </w:r>
            <w:r>
              <w:rPr>
                <w:rFonts w:ascii="Times New Roman" w:hAnsi="Times New Roman"/>
                <w:b/>
                <w:bCs/>
              </w:rPr>
              <w:t>Ja</w:t>
            </w:r>
          </w:p>
          <w:p w14:paraId="67D90BC7" w14:textId="77777777" w:rsidR="00355AAE" w:rsidRPr="000645E3" w:rsidRDefault="00355AAE" w:rsidP="00355AAE">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1FE46656" w14:textId="77777777" w:rsidR="00355AAE" w:rsidRDefault="00355AAE" w:rsidP="00355AAE">
            <w:pPr>
              <w:spacing w:line="360" w:lineRule="auto"/>
            </w:pPr>
          </w:p>
        </w:tc>
        <w:tc>
          <w:tcPr>
            <w:tcW w:w="3371" w:type="dxa"/>
          </w:tcPr>
          <w:p w14:paraId="1836A4DF" w14:textId="77777777" w:rsidR="00355AAE" w:rsidRDefault="00355AAE" w:rsidP="00355AAE">
            <w:pPr>
              <w:spacing w:line="360" w:lineRule="auto"/>
            </w:pPr>
          </w:p>
        </w:tc>
      </w:tr>
      <w:tr w:rsidR="00117DC8" w14:paraId="485EC620" w14:textId="77777777" w:rsidTr="00F653D6">
        <w:tc>
          <w:tcPr>
            <w:tcW w:w="710" w:type="dxa"/>
          </w:tcPr>
          <w:p w14:paraId="6FE9CE97" w14:textId="33977EC4" w:rsidR="00117DC8" w:rsidRDefault="00117DC8" w:rsidP="00117DC8">
            <w:pPr>
              <w:spacing w:line="360" w:lineRule="auto"/>
            </w:pPr>
            <w:r>
              <w:t>7.5</w:t>
            </w:r>
          </w:p>
        </w:tc>
        <w:tc>
          <w:tcPr>
            <w:tcW w:w="3969" w:type="dxa"/>
          </w:tcPr>
          <w:p w14:paraId="77A7722F" w14:textId="13526350" w:rsidR="00117DC8" w:rsidRPr="00795EE9" w:rsidRDefault="00117DC8" w:rsidP="00117DC8">
            <w:pPr>
              <w:spacing w:line="360" w:lineRule="auto"/>
            </w:pPr>
            <w:r>
              <w:t>Satt påslagsprosent (pris)</w:t>
            </w:r>
            <w:r w:rsidR="00E271D7">
              <w:t xml:space="preserve"> er fast</w:t>
            </w:r>
            <w:r w:rsidR="005360C2">
              <w:t xml:space="preserve"> gjennom hele perioden. Påslagsprosent</w:t>
            </w:r>
            <w:r>
              <w:t xml:space="preserve"> skal inkludere samtlige kostnader leverandør vil ha for å oppfylle kontrakten. </w:t>
            </w:r>
            <w:r w:rsidR="0010278B">
              <w:t xml:space="preserve">Dette betyr at alle kostnader </w:t>
            </w:r>
            <w:r w:rsidR="00BF1F0E">
              <w:t xml:space="preserve">leverandør har med sine ansatte som feriepenger, OTP, </w:t>
            </w:r>
            <w:proofErr w:type="gramStart"/>
            <w:r w:rsidR="00BF1F0E">
              <w:t xml:space="preserve">AGA </w:t>
            </w:r>
            <w:r w:rsidR="00437609">
              <w:t>,</w:t>
            </w:r>
            <w:proofErr w:type="gramEnd"/>
            <w:r w:rsidR="00437609">
              <w:t xml:space="preserve"> forsikringer, reise og opphold </w:t>
            </w:r>
            <w:proofErr w:type="spellStart"/>
            <w:r w:rsidR="00BF1F0E">
              <w:t>osv</w:t>
            </w:r>
            <w:proofErr w:type="spellEnd"/>
            <w:r w:rsidR="00BF1F0E">
              <w:t xml:space="preserve"> skal være inkludert. Se prisskjemaet. Det er heller ikke </w:t>
            </w:r>
            <w:r w:rsidR="009E59E0">
              <w:t xml:space="preserve">anledning til å fakturere administrasjonskostnader, kostnader i </w:t>
            </w:r>
            <w:proofErr w:type="spellStart"/>
            <w:r w:rsidR="009E59E0">
              <w:t>fbm</w:t>
            </w:r>
            <w:proofErr w:type="spellEnd"/>
            <w:r w:rsidR="009E59E0">
              <w:t xml:space="preserve"> møtevirksomhet, reisetid, kjøregodtgjørelse</w:t>
            </w:r>
            <w:r w:rsidR="00390682">
              <w:t>, diett, opphold osv.</w:t>
            </w:r>
            <w:r>
              <w:t xml:space="preserve"> </w:t>
            </w:r>
          </w:p>
        </w:tc>
        <w:tc>
          <w:tcPr>
            <w:tcW w:w="567" w:type="dxa"/>
          </w:tcPr>
          <w:p w14:paraId="6DD474AD" w14:textId="55E6E9FC" w:rsidR="00117DC8" w:rsidRDefault="00117DC8" w:rsidP="00117DC8">
            <w:pPr>
              <w:spacing w:line="360" w:lineRule="auto"/>
            </w:pPr>
            <w:r>
              <w:t>A</w:t>
            </w:r>
          </w:p>
        </w:tc>
        <w:tc>
          <w:tcPr>
            <w:tcW w:w="850" w:type="dxa"/>
          </w:tcPr>
          <w:p w14:paraId="62A668F1" w14:textId="77777777" w:rsidR="00117DC8" w:rsidRPr="000645E3" w:rsidRDefault="00117DC8" w:rsidP="00117DC8">
            <w:pPr>
              <w:rPr>
                <w:rFonts w:ascii="Times New Roman" w:hAnsi="Times New Roman"/>
                <w:b/>
                <w:bCs/>
              </w:rPr>
            </w:pPr>
            <w:r w:rsidRPr="000645E3">
              <w:rPr>
                <w:rFonts w:ascii="Times New Roman" w:hAnsi="Times New Roman"/>
              </w:rPr>
              <w:t></w:t>
            </w:r>
            <w:r>
              <w:rPr>
                <w:rFonts w:ascii="Times New Roman" w:hAnsi="Times New Roman"/>
                <w:b/>
                <w:bCs/>
              </w:rPr>
              <w:t>Ja</w:t>
            </w:r>
          </w:p>
          <w:p w14:paraId="2514CBD4" w14:textId="77777777" w:rsidR="00117DC8" w:rsidRPr="000645E3" w:rsidRDefault="00117DC8" w:rsidP="00117DC8">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0A8CF794" w14:textId="77777777" w:rsidR="00117DC8" w:rsidRPr="000645E3" w:rsidRDefault="00117DC8" w:rsidP="00117DC8">
            <w:pPr>
              <w:rPr>
                <w:rFonts w:ascii="Times New Roman" w:hAnsi="Times New Roman"/>
              </w:rPr>
            </w:pPr>
          </w:p>
        </w:tc>
        <w:tc>
          <w:tcPr>
            <w:tcW w:w="3371" w:type="dxa"/>
          </w:tcPr>
          <w:p w14:paraId="5D029D70" w14:textId="77777777" w:rsidR="00117DC8" w:rsidRDefault="00117DC8" w:rsidP="00117DC8">
            <w:pPr>
              <w:spacing w:line="360" w:lineRule="auto"/>
            </w:pPr>
          </w:p>
        </w:tc>
      </w:tr>
      <w:tr w:rsidR="006550F5" w14:paraId="61CC68C9" w14:textId="77777777" w:rsidTr="00F653D6">
        <w:tc>
          <w:tcPr>
            <w:tcW w:w="710" w:type="dxa"/>
          </w:tcPr>
          <w:p w14:paraId="5C208B50" w14:textId="02F5CA5D" w:rsidR="006550F5" w:rsidRDefault="006550F5" w:rsidP="006550F5">
            <w:pPr>
              <w:spacing w:line="360" w:lineRule="auto"/>
            </w:pPr>
            <w:r>
              <w:t>7.6</w:t>
            </w:r>
          </w:p>
        </w:tc>
        <w:tc>
          <w:tcPr>
            <w:tcW w:w="3969" w:type="dxa"/>
          </w:tcPr>
          <w:p w14:paraId="678D6692" w14:textId="2C6DF3F5" w:rsidR="006550F5" w:rsidRDefault="006550F5" w:rsidP="006550F5">
            <w:pPr>
              <w:spacing w:line="360" w:lineRule="auto"/>
            </w:pPr>
            <w:r w:rsidRPr="00DB3BA4">
              <w:t>I de tilfeller leverandør velger å tilby «overkvalifisert» personale, skal oppdragsgiver kun betale for den stilling vi har etterspurt.</w:t>
            </w:r>
            <w:r>
              <w:t xml:space="preserve"> </w:t>
            </w:r>
          </w:p>
        </w:tc>
        <w:tc>
          <w:tcPr>
            <w:tcW w:w="567" w:type="dxa"/>
          </w:tcPr>
          <w:p w14:paraId="36A4E3C7" w14:textId="2A6106FC" w:rsidR="006550F5" w:rsidRDefault="006550F5" w:rsidP="006550F5">
            <w:pPr>
              <w:spacing w:line="360" w:lineRule="auto"/>
            </w:pPr>
            <w:r>
              <w:t>A</w:t>
            </w:r>
          </w:p>
        </w:tc>
        <w:tc>
          <w:tcPr>
            <w:tcW w:w="850" w:type="dxa"/>
          </w:tcPr>
          <w:p w14:paraId="7E5C65F2"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39BFFCAF"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EC322FB" w14:textId="77777777" w:rsidR="006550F5" w:rsidRPr="000645E3" w:rsidRDefault="006550F5" w:rsidP="006550F5">
            <w:pPr>
              <w:rPr>
                <w:rFonts w:ascii="Times New Roman" w:hAnsi="Times New Roman"/>
              </w:rPr>
            </w:pPr>
          </w:p>
        </w:tc>
        <w:tc>
          <w:tcPr>
            <w:tcW w:w="3371" w:type="dxa"/>
          </w:tcPr>
          <w:p w14:paraId="4F21E148" w14:textId="77777777" w:rsidR="006550F5" w:rsidRDefault="006550F5" w:rsidP="006550F5">
            <w:pPr>
              <w:spacing w:line="360" w:lineRule="auto"/>
            </w:pPr>
          </w:p>
        </w:tc>
      </w:tr>
      <w:tr w:rsidR="006550F5" w14:paraId="03982CE7" w14:textId="77777777" w:rsidTr="00AF5336">
        <w:tc>
          <w:tcPr>
            <w:tcW w:w="710" w:type="dxa"/>
            <w:shd w:val="clear" w:color="auto" w:fill="DBE5F1" w:themeFill="accent1" w:themeFillTint="33"/>
          </w:tcPr>
          <w:p w14:paraId="168A3F82" w14:textId="77777777" w:rsidR="006550F5" w:rsidRDefault="006550F5" w:rsidP="006550F5">
            <w:pPr>
              <w:spacing w:line="360" w:lineRule="auto"/>
            </w:pPr>
            <w:r>
              <w:t>NR</w:t>
            </w:r>
          </w:p>
        </w:tc>
        <w:tc>
          <w:tcPr>
            <w:tcW w:w="3969" w:type="dxa"/>
            <w:shd w:val="clear" w:color="auto" w:fill="DBE5F1" w:themeFill="accent1" w:themeFillTint="33"/>
          </w:tcPr>
          <w:p w14:paraId="50B30C9B" w14:textId="77777777" w:rsidR="006550F5" w:rsidRDefault="006550F5" w:rsidP="006550F5">
            <w:pPr>
              <w:spacing w:line="360" w:lineRule="auto"/>
            </w:pPr>
            <w:r>
              <w:t>Beskrivelse av krav</w:t>
            </w:r>
          </w:p>
        </w:tc>
        <w:tc>
          <w:tcPr>
            <w:tcW w:w="567" w:type="dxa"/>
            <w:shd w:val="clear" w:color="auto" w:fill="DBE5F1" w:themeFill="accent1" w:themeFillTint="33"/>
          </w:tcPr>
          <w:p w14:paraId="7FF780DA" w14:textId="0100196E" w:rsidR="006550F5" w:rsidRDefault="006550F5" w:rsidP="006550F5">
            <w:pPr>
              <w:spacing w:line="360" w:lineRule="auto"/>
            </w:pPr>
            <w:r>
              <w:t>A</w:t>
            </w:r>
          </w:p>
        </w:tc>
        <w:tc>
          <w:tcPr>
            <w:tcW w:w="850" w:type="dxa"/>
            <w:shd w:val="clear" w:color="auto" w:fill="DBE5F1" w:themeFill="accent1" w:themeFillTint="33"/>
          </w:tcPr>
          <w:p w14:paraId="551736A3" w14:textId="77777777" w:rsidR="006550F5" w:rsidRDefault="006550F5" w:rsidP="006550F5">
            <w:pPr>
              <w:spacing w:line="360" w:lineRule="auto"/>
            </w:pPr>
            <w:r>
              <w:t>Svar</w:t>
            </w:r>
          </w:p>
          <w:p w14:paraId="7697E666" w14:textId="77777777" w:rsidR="006550F5" w:rsidRDefault="006550F5" w:rsidP="006550F5">
            <w:pPr>
              <w:spacing w:line="360" w:lineRule="auto"/>
            </w:pPr>
            <w:r>
              <w:t>Ja/Nei</w:t>
            </w:r>
          </w:p>
        </w:tc>
        <w:tc>
          <w:tcPr>
            <w:tcW w:w="3371" w:type="dxa"/>
            <w:shd w:val="clear" w:color="auto" w:fill="DBE5F1" w:themeFill="accent1" w:themeFillTint="33"/>
          </w:tcPr>
          <w:p w14:paraId="3C6ED96E" w14:textId="77777777" w:rsidR="006550F5" w:rsidRDefault="006550F5" w:rsidP="006550F5">
            <w:pPr>
              <w:spacing w:line="360" w:lineRule="auto"/>
            </w:pPr>
            <w:r>
              <w:t>Løsningsbeskrivelse</w:t>
            </w:r>
          </w:p>
        </w:tc>
      </w:tr>
      <w:tr w:rsidR="006550F5" w14:paraId="28CE84AF" w14:textId="77777777" w:rsidTr="00AF5336">
        <w:tc>
          <w:tcPr>
            <w:tcW w:w="710" w:type="dxa"/>
            <w:shd w:val="clear" w:color="auto" w:fill="DBE5F1" w:themeFill="accent1" w:themeFillTint="33"/>
          </w:tcPr>
          <w:p w14:paraId="7FFF4885" w14:textId="63BB266C" w:rsidR="006550F5" w:rsidRDefault="006550F5" w:rsidP="006550F5">
            <w:pPr>
              <w:spacing w:line="360" w:lineRule="auto"/>
            </w:pPr>
            <w:r>
              <w:t>8</w:t>
            </w:r>
          </w:p>
        </w:tc>
        <w:tc>
          <w:tcPr>
            <w:tcW w:w="3969" w:type="dxa"/>
            <w:shd w:val="clear" w:color="auto" w:fill="DBE5F1" w:themeFill="accent1" w:themeFillTint="33"/>
          </w:tcPr>
          <w:p w14:paraId="7F8E15C4" w14:textId="119EFE81" w:rsidR="006550F5" w:rsidRDefault="006550F5" w:rsidP="006550F5">
            <w:pPr>
              <w:spacing w:line="360" w:lineRule="auto"/>
            </w:pPr>
            <w:r>
              <w:t>Statistikk/ fakturering</w:t>
            </w:r>
          </w:p>
        </w:tc>
        <w:tc>
          <w:tcPr>
            <w:tcW w:w="567" w:type="dxa"/>
            <w:shd w:val="clear" w:color="auto" w:fill="DBE5F1" w:themeFill="accent1" w:themeFillTint="33"/>
          </w:tcPr>
          <w:p w14:paraId="08E5FF5C" w14:textId="77777777" w:rsidR="006550F5" w:rsidRDefault="006550F5" w:rsidP="006550F5">
            <w:pPr>
              <w:spacing w:line="360" w:lineRule="auto"/>
            </w:pPr>
          </w:p>
        </w:tc>
        <w:tc>
          <w:tcPr>
            <w:tcW w:w="850" w:type="dxa"/>
            <w:shd w:val="clear" w:color="auto" w:fill="DBE5F1" w:themeFill="accent1" w:themeFillTint="33"/>
          </w:tcPr>
          <w:p w14:paraId="7A822956" w14:textId="77777777" w:rsidR="006550F5" w:rsidRDefault="006550F5" w:rsidP="006550F5">
            <w:pPr>
              <w:spacing w:line="360" w:lineRule="auto"/>
            </w:pPr>
          </w:p>
        </w:tc>
        <w:tc>
          <w:tcPr>
            <w:tcW w:w="3371" w:type="dxa"/>
            <w:shd w:val="clear" w:color="auto" w:fill="DBE5F1" w:themeFill="accent1" w:themeFillTint="33"/>
          </w:tcPr>
          <w:p w14:paraId="6E78BBEE" w14:textId="77777777" w:rsidR="006550F5" w:rsidRDefault="006550F5" w:rsidP="006550F5">
            <w:pPr>
              <w:spacing w:line="360" w:lineRule="auto"/>
            </w:pPr>
          </w:p>
        </w:tc>
      </w:tr>
      <w:tr w:rsidR="006550F5" w14:paraId="494F633E" w14:textId="77777777" w:rsidTr="00F653D6">
        <w:tc>
          <w:tcPr>
            <w:tcW w:w="710" w:type="dxa"/>
          </w:tcPr>
          <w:p w14:paraId="4186436E" w14:textId="1943CACE" w:rsidR="006550F5" w:rsidRDefault="006550F5" w:rsidP="006550F5">
            <w:pPr>
              <w:spacing w:line="360" w:lineRule="auto"/>
            </w:pPr>
            <w:r>
              <w:t>8.1</w:t>
            </w:r>
          </w:p>
        </w:tc>
        <w:tc>
          <w:tcPr>
            <w:tcW w:w="3969" w:type="dxa"/>
          </w:tcPr>
          <w:p w14:paraId="1085651A" w14:textId="77777777" w:rsidR="006550F5" w:rsidRDefault="006550F5" w:rsidP="006550F5">
            <w:pPr>
              <w:spacing w:line="360" w:lineRule="auto"/>
            </w:pPr>
            <w:r w:rsidRPr="00D7449F">
              <w:t>Leverandør skal forvente at oppdragsgiver vil be om utarbeidet statistikk i det format oppdragsgiver måtte ønske uten ekstra omkostninger for oppdragsgiver. Leverandør skal være forberedt på at statistikk kan bli bedt om 1 gang pr halvår.</w:t>
            </w:r>
          </w:p>
          <w:p w14:paraId="34F82136" w14:textId="0D6298DE" w:rsidR="006550F5" w:rsidRDefault="006550F5" w:rsidP="006550F5">
            <w:pPr>
              <w:spacing w:line="360" w:lineRule="auto"/>
            </w:pPr>
            <w:r>
              <w:t>(Statistikken skal minimum inneholde oversikt over leverte vikarer, stillinger,</w:t>
            </w:r>
            <w:r w:rsidR="00CC091E">
              <w:t xml:space="preserve"> antall</w:t>
            </w:r>
            <w:r>
              <w:t xml:space="preserve"> timer (ord/ helg/ </w:t>
            </w:r>
            <w:proofErr w:type="spellStart"/>
            <w:r>
              <w:t>osv</w:t>
            </w:r>
            <w:proofErr w:type="spellEnd"/>
            <w:r>
              <w:t xml:space="preserve">)). </w:t>
            </w:r>
          </w:p>
          <w:p w14:paraId="71840922" w14:textId="77777777" w:rsidR="006550F5" w:rsidRDefault="006550F5" w:rsidP="006550F5">
            <w:pPr>
              <w:spacing w:line="360" w:lineRule="auto"/>
            </w:pPr>
          </w:p>
          <w:p w14:paraId="56D5AD06" w14:textId="680F6CC6" w:rsidR="006550F5" w:rsidRDefault="006550F5" w:rsidP="006550F5">
            <w:pPr>
              <w:spacing w:line="360" w:lineRule="auto"/>
            </w:pPr>
          </w:p>
        </w:tc>
        <w:tc>
          <w:tcPr>
            <w:tcW w:w="567" w:type="dxa"/>
          </w:tcPr>
          <w:p w14:paraId="5E5BA5C1" w14:textId="25E058A9" w:rsidR="006550F5" w:rsidRDefault="006550F5" w:rsidP="006550F5">
            <w:pPr>
              <w:spacing w:line="360" w:lineRule="auto"/>
            </w:pPr>
            <w:r>
              <w:t>A</w:t>
            </w:r>
          </w:p>
        </w:tc>
        <w:tc>
          <w:tcPr>
            <w:tcW w:w="850" w:type="dxa"/>
          </w:tcPr>
          <w:p w14:paraId="0CF625CA"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5A147D44"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CF2D080" w14:textId="77777777" w:rsidR="006550F5" w:rsidRPr="000645E3" w:rsidRDefault="006550F5" w:rsidP="006550F5">
            <w:pPr>
              <w:rPr>
                <w:rFonts w:ascii="Times New Roman" w:hAnsi="Times New Roman"/>
              </w:rPr>
            </w:pPr>
          </w:p>
        </w:tc>
        <w:tc>
          <w:tcPr>
            <w:tcW w:w="3371" w:type="dxa"/>
          </w:tcPr>
          <w:p w14:paraId="0A35B437" w14:textId="77777777" w:rsidR="006550F5" w:rsidRDefault="006550F5" w:rsidP="006550F5">
            <w:pPr>
              <w:spacing w:line="360" w:lineRule="auto"/>
            </w:pPr>
          </w:p>
        </w:tc>
      </w:tr>
      <w:tr w:rsidR="00C25883" w14:paraId="29194817" w14:textId="77777777" w:rsidTr="00F653D6">
        <w:tc>
          <w:tcPr>
            <w:tcW w:w="710" w:type="dxa"/>
          </w:tcPr>
          <w:p w14:paraId="77FA61E3" w14:textId="3CA35BAE" w:rsidR="00C25883" w:rsidRDefault="00022C28" w:rsidP="006550F5">
            <w:pPr>
              <w:spacing w:line="360" w:lineRule="auto"/>
            </w:pPr>
            <w:r>
              <w:t>8.2</w:t>
            </w:r>
          </w:p>
        </w:tc>
        <w:tc>
          <w:tcPr>
            <w:tcW w:w="3969" w:type="dxa"/>
          </w:tcPr>
          <w:p w14:paraId="5B8A3933" w14:textId="0D92096D" w:rsidR="00C25883" w:rsidRPr="008B72C1" w:rsidRDefault="00063187" w:rsidP="006550F5">
            <w:pPr>
              <w:spacing w:line="360" w:lineRule="auto"/>
            </w:pPr>
            <w:r w:rsidRPr="001840A7">
              <w:t>Etter hver årsavslutning vil oppdragsgiver etterspørre statistikker</w:t>
            </w:r>
            <w:r w:rsidR="00D51CBB">
              <w:t xml:space="preserve"> som</w:t>
            </w:r>
            <w:r w:rsidR="008974A7">
              <w:t>,</w:t>
            </w:r>
            <w:r w:rsidR="00D51CBB">
              <w:t xml:space="preserve"> i tillegg til info </w:t>
            </w:r>
            <w:r w:rsidR="008974A7">
              <w:t xml:space="preserve">bedt om i punkt 8.1., </w:t>
            </w:r>
            <w:r w:rsidRPr="001840A7">
              <w:t xml:space="preserve">viser </w:t>
            </w:r>
            <w:proofErr w:type="gramStart"/>
            <w:r w:rsidRPr="001840A7">
              <w:t>hvilke besparelse</w:t>
            </w:r>
            <w:proofErr w:type="gramEnd"/>
            <w:r w:rsidRPr="001840A7">
              <w:t xml:space="preserve"> oppdragsgiver har hatt gjennom denne </w:t>
            </w:r>
            <w:r w:rsidRPr="001840A7">
              <w:lastRenderedPageBreak/>
              <w:t xml:space="preserve">avtalen. </w:t>
            </w:r>
            <w:r w:rsidR="00302AE1" w:rsidRPr="001840A7">
              <w:t xml:space="preserve">Statistikken skal vise vår pris </w:t>
            </w:r>
            <w:r w:rsidR="00022C28" w:rsidRPr="001840A7">
              <w:t xml:space="preserve">opp mot reell markedspris. </w:t>
            </w:r>
          </w:p>
        </w:tc>
        <w:tc>
          <w:tcPr>
            <w:tcW w:w="567" w:type="dxa"/>
          </w:tcPr>
          <w:p w14:paraId="60C13D8E" w14:textId="74796815" w:rsidR="00C25883" w:rsidRDefault="00022C28" w:rsidP="006550F5">
            <w:pPr>
              <w:spacing w:line="360" w:lineRule="auto"/>
            </w:pPr>
            <w:r>
              <w:lastRenderedPageBreak/>
              <w:t>A</w:t>
            </w:r>
          </w:p>
        </w:tc>
        <w:tc>
          <w:tcPr>
            <w:tcW w:w="850" w:type="dxa"/>
          </w:tcPr>
          <w:p w14:paraId="3CB818B3" w14:textId="77777777" w:rsidR="00022C28" w:rsidRPr="000645E3" w:rsidRDefault="00022C28" w:rsidP="00022C28">
            <w:pPr>
              <w:rPr>
                <w:rFonts w:ascii="Times New Roman" w:hAnsi="Times New Roman"/>
                <w:b/>
                <w:bCs/>
              </w:rPr>
            </w:pPr>
            <w:r w:rsidRPr="000645E3">
              <w:rPr>
                <w:rFonts w:ascii="Times New Roman" w:hAnsi="Times New Roman"/>
              </w:rPr>
              <w:t></w:t>
            </w:r>
            <w:r>
              <w:rPr>
                <w:rFonts w:ascii="Times New Roman" w:hAnsi="Times New Roman"/>
                <w:b/>
                <w:bCs/>
              </w:rPr>
              <w:t>Ja</w:t>
            </w:r>
          </w:p>
          <w:p w14:paraId="7D986384" w14:textId="77777777" w:rsidR="00022C28" w:rsidRPr="000645E3" w:rsidRDefault="00022C28" w:rsidP="00022C28">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0635D3B" w14:textId="77777777" w:rsidR="00C25883" w:rsidRPr="000645E3" w:rsidRDefault="00C25883" w:rsidP="006550F5">
            <w:pPr>
              <w:rPr>
                <w:rFonts w:ascii="Times New Roman" w:hAnsi="Times New Roman"/>
              </w:rPr>
            </w:pPr>
          </w:p>
        </w:tc>
        <w:tc>
          <w:tcPr>
            <w:tcW w:w="3371" w:type="dxa"/>
          </w:tcPr>
          <w:p w14:paraId="2EFC88CF" w14:textId="77777777" w:rsidR="00C25883" w:rsidRDefault="00C25883" w:rsidP="006550F5">
            <w:pPr>
              <w:spacing w:line="360" w:lineRule="auto"/>
            </w:pPr>
          </w:p>
        </w:tc>
      </w:tr>
      <w:tr w:rsidR="006550F5" w14:paraId="17910FAD" w14:textId="77777777" w:rsidTr="00F653D6">
        <w:tc>
          <w:tcPr>
            <w:tcW w:w="710" w:type="dxa"/>
          </w:tcPr>
          <w:p w14:paraId="0E3B3790" w14:textId="5C1721C7" w:rsidR="006550F5" w:rsidRDefault="006550F5" w:rsidP="006550F5">
            <w:pPr>
              <w:spacing w:line="360" w:lineRule="auto"/>
            </w:pPr>
            <w:r>
              <w:t>8.</w:t>
            </w:r>
            <w:r w:rsidR="00022C28">
              <w:t>3</w:t>
            </w:r>
          </w:p>
        </w:tc>
        <w:tc>
          <w:tcPr>
            <w:tcW w:w="3969" w:type="dxa"/>
          </w:tcPr>
          <w:p w14:paraId="72DEF486" w14:textId="7FF8FC4D" w:rsidR="006550F5" w:rsidRDefault="006550F5" w:rsidP="006550F5">
            <w:pPr>
              <w:spacing w:line="360" w:lineRule="auto"/>
            </w:pPr>
            <w:r>
              <w:t xml:space="preserve">Timelistene skal være godkjent av bestiller/ ansvarlig og legges ved hver enkelt faktura. </w:t>
            </w:r>
          </w:p>
          <w:p w14:paraId="10CF4065" w14:textId="5CA64CD8" w:rsidR="006550F5" w:rsidRDefault="006550F5" w:rsidP="006550F5">
            <w:pPr>
              <w:spacing w:line="360" w:lineRule="auto"/>
            </w:pPr>
          </w:p>
        </w:tc>
        <w:tc>
          <w:tcPr>
            <w:tcW w:w="567" w:type="dxa"/>
          </w:tcPr>
          <w:p w14:paraId="79E61531" w14:textId="49155397" w:rsidR="006550F5" w:rsidRDefault="006550F5" w:rsidP="006550F5">
            <w:pPr>
              <w:spacing w:line="360" w:lineRule="auto"/>
            </w:pPr>
            <w:r>
              <w:t>A</w:t>
            </w:r>
          </w:p>
        </w:tc>
        <w:tc>
          <w:tcPr>
            <w:tcW w:w="850" w:type="dxa"/>
          </w:tcPr>
          <w:p w14:paraId="4D7348EB"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5AC149EB"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0AC7E2FA" w14:textId="77777777" w:rsidR="006550F5" w:rsidRDefault="006550F5" w:rsidP="006550F5">
            <w:pPr>
              <w:spacing w:line="360" w:lineRule="auto"/>
            </w:pPr>
          </w:p>
        </w:tc>
        <w:tc>
          <w:tcPr>
            <w:tcW w:w="3371" w:type="dxa"/>
          </w:tcPr>
          <w:p w14:paraId="315B5322" w14:textId="77777777" w:rsidR="006550F5" w:rsidRDefault="006550F5" w:rsidP="006550F5">
            <w:pPr>
              <w:spacing w:line="360" w:lineRule="auto"/>
            </w:pPr>
          </w:p>
        </w:tc>
      </w:tr>
      <w:tr w:rsidR="006550F5" w14:paraId="1B57C001" w14:textId="77777777" w:rsidTr="00F653D6">
        <w:tc>
          <w:tcPr>
            <w:tcW w:w="710" w:type="dxa"/>
          </w:tcPr>
          <w:p w14:paraId="35EE0AAE" w14:textId="5482B6C4" w:rsidR="006550F5" w:rsidRDefault="006550F5" w:rsidP="006550F5">
            <w:pPr>
              <w:spacing w:line="360" w:lineRule="auto"/>
            </w:pPr>
            <w:r>
              <w:t>8.</w:t>
            </w:r>
            <w:r w:rsidR="00022C28">
              <w:t>4</w:t>
            </w:r>
          </w:p>
        </w:tc>
        <w:tc>
          <w:tcPr>
            <w:tcW w:w="3969" w:type="dxa"/>
          </w:tcPr>
          <w:p w14:paraId="0E202461" w14:textId="77777777" w:rsidR="006550F5" w:rsidRDefault="006550F5" w:rsidP="006550F5">
            <w:pPr>
              <w:spacing w:line="360" w:lineRule="auto"/>
            </w:pPr>
            <w:r>
              <w:t xml:space="preserve">Faktura og fakturagrunnlag skal være oppsatt på en måte som gjør det kontrollerbart uten vesentlig ressursbruk fra kundens side. Fakturaen skal ha et oppsett med spesifisering av pris pr vakt, med tilhørende tillegg pr vakt. </w:t>
            </w:r>
          </w:p>
          <w:p w14:paraId="081C7B7F" w14:textId="6D7A125B" w:rsidR="006550F5" w:rsidRPr="001971C9" w:rsidRDefault="006550F5" w:rsidP="006550F5">
            <w:pPr>
              <w:spacing w:line="360" w:lineRule="auto"/>
              <w:rPr>
                <w:b/>
                <w:bCs/>
                <w:highlight w:val="yellow"/>
              </w:rPr>
            </w:pPr>
            <w:r>
              <w:rPr>
                <w:b/>
                <w:bCs/>
                <w:highlight w:val="yellow"/>
              </w:rPr>
              <w:t>Se punkt 8.</w:t>
            </w:r>
            <w:r w:rsidR="00654C59">
              <w:rPr>
                <w:b/>
                <w:bCs/>
                <w:highlight w:val="yellow"/>
              </w:rPr>
              <w:t>5</w:t>
            </w:r>
            <w:r>
              <w:rPr>
                <w:b/>
                <w:bCs/>
                <w:highlight w:val="yellow"/>
              </w:rPr>
              <w:t>. og punkt 8.</w:t>
            </w:r>
            <w:r w:rsidR="00654C59">
              <w:rPr>
                <w:b/>
                <w:bCs/>
                <w:highlight w:val="yellow"/>
              </w:rPr>
              <w:t>6</w:t>
            </w:r>
            <w:r>
              <w:rPr>
                <w:b/>
                <w:bCs/>
                <w:highlight w:val="yellow"/>
              </w:rPr>
              <w:t>.</w:t>
            </w:r>
          </w:p>
        </w:tc>
        <w:tc>
          <w:tcPr>
            <w:tcW w:w="567" w:type="dxa"/>
          </w:tcPr>
          <w:p w14:paraId="47BA7926" w14:textId="7A62D20E" w:rsidR="006550F5" w:rsidRDefault="006550F5" w:rsidP="006550F5">
            <w:pPr>
              <w:spacing w:line="360" w:lineRule="auto"/>
            </w:pPr>
            <w:r>
              <w:t>A</w:t>
            </w:r>
          </w:p>
        </w:tc>
        <w:tc>
          <w:tcPr>
            <w:tcW w:w="850" w:type="dxa"/>
          </w:tcPr>
          <w:p w14:paraId="0400D30E"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2EAD84A6"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57C6819E" w14:textId="77777777" w:rsidR="006550F5" w:rsidRPr="000645E3" w:rsidRDefault="006550F5" w:rsidP="006550F5">
            <w:pPr>
              <w:rPr>
                <w:rFonts w:ascii="Times New Roman" w:hAnsi="Times New Roman"/>
              </w:rPr>
            </w:pPr>
          </w:p>
        </w:tc>
        <w:tc>
          <w:tcPr>
            <w:tcW w:w="3371" w:type="dxa"/>
          </w:tcPr>
          <w:p w14:paraId="756769EE" w14:textId="77777777" w:rsidR="006550F5" w:rsidRDefault="006550F5" w:rsidP="006550F5">
            <w:pPr>
              <w:spacing w:line="360" w:lineRule="auto"/>
            </w:pPr>
          </w:p>
        </w:tc>
      </w:tr>
      <w:tr w:rsidR="006550F5" w14:paraId="1606124B" w14:textId="77777777" w:rsidTr="00F653D6">
        <w:tc>
          <w:tcPr>
            <w:tcW w:w="710" w:type="dxa"/>
          </w:tcPr>
          <w:p w14:paraId="4D0C92AD" w14:textId="645B4156" w:rsidR="006550F5" w:rsidRDefault="006550F5" w:rsidP="006550F5">
            <w:pPr>
              <w:spacing w:line="360" w:lineRule="auto"/>
            </w:pPr>
            <w:r>
              <w:t>8.</w:t>
            </w:r>
            <w:r w:rsidR="00022C28">
              <w:t>5</w:t>
            </w:r>
          </w:p>
        </w:tc>
        <w:tc>
          <w:tcPr>
            <w:tcW w:w="3969" w:type="dxa"/>
          </w:tcPr>
          <w:p w14:paraId="43B2FD81" w14:textId="77777777" w:rsidR="006550F5" w:rsidRDefault="006550F5" w:rsidP="006550F5">
            <w:pPr>
              <w:spacing w:line="360" w:lineRule="auto"/>
              <w:rPr>
                <w:b/>
                <w:bCs/>
              </w:rPr>
            </w:pPr>
            <w:r w:rsidRPr="0016242A">
              <w:rPr>
                <w:b/>
                <w:bCs/>
              </w:rPr>
              <w:t>Hver faktura skal inneholde tydelig informasjon om følgende:</w:t>
            </w:r>
            <w:r w:rsidRPr="0016242A">
              <w:rPr>
                <w:b/>
                <w:bCs/>
              </w:rPr>
              <w:br/>
              <w:t xml:space="preserve">- hvilken vikar, </w:t>
            </w:r>
            <w:r w:rsidRPr="0016242A">
              <w:rPr>
                <w:b/>
                <w:bCs/>
              </w:rPr>
              <w:br/>
              <w:t xml:space="preserve">- tittel og ansiennitet. </w:t>
            </w:r>
            <w:r w:rsidRPr="0016242A">
              <w:rPr>
                <w:b/>
                <w:bCs/>
              </w:rPr>
              <w:br/>
            </w:r>
            <w:r w:rsidRPr="0016242A">
              <w:t xml:space="preserve">- </w:t>
            </w:r>
            <w:r w:rsidRPr="0016242A">
              <w:rPr>
                <w:b/>
                <w:bCs/>
              </w:rPr>
              <w:t>Sted, tid og tidspunkt for hvor vikar har levert sine tjenester</w:t>
            </w:r>
            <w:r>
              <w:rPr>
                <w:b/>
                <w:bCs/>
              </w:rPr>
              <w:t>.</w:t>
            </w:r>
          </w:p>
          <w:p w14:paraId="50647DCC" w14:textId="607EA193" w:rsidR="006550F5" w:rsidRDefault="006550F5" w:rsidP="006550F5">
            <w:pPr>
              <w:spacing w:line="360" w:lineRule="auto"/>
              <w:rPr>
                <w:b/>
                <w:bCs/>
              </w:rPr>
            </w:pPr>
            <w:r>
              <w:rPr>
                <w:b/>
                <w:bCs/>
              </w:rPr>
              <w:t>Antall timer/ priser-</w:t>
            </w:r>
          </w:p>
          <w:p w14:paraId="6CA36C4A" w14:textId="77777777" w:rsidR="006550F5" w:rsidRDefault="006550F5" w:rsidP="006550F5">
            <w:pPr>
              <w:spacing w:line="360" w:lineRule="auto"/>
              <w:rPr>
                <w:b/>
                <w:bCs/>
              </w:rPr>
            </w:pPr>
            <w:r>
              <w:rPr>
                <w:b/>
                <w:bCs/>
              </w:rPr>
              <w:t>- timer ord. tid.</w:t>
            </w:r>
          </w:p>
          <w:p w14:paraId="3B956762" w14:textId="35CE24EE" w:rsidR="006550F5" w:rsidRDefault="006550F5" w:rsidP="006550F5">
            <w:pPr>
              <w:spacing w:line="360" w:lineRule="auto"/>
              <w:rPr>
                <w:b/>
                <w:bCs/>
              </w:rPr>
            </w:pPr>
            <w:r>
              <w:rPr>
                <w:b/>
                <w:bCs/>
              </w:rPr>
              <w:t>- timer kveld/ natt.</w:t>
            </w:r>
          </w:p>
          <w:p w14:paraId="7663E703" w14:textId="58B4805F" w:rsidR="006550F5" w:rsidRPr="001971C9" w:rsidRDefault="006550F5" w:rsidP="006550F5">
            <w:pPr>
              <w:spacing w:line="360" w:lineRule="auto"/>
              <w:rPr>
                <w:highlight w:val="yellow"/>
              </w:rPr>
            </w:pPr>
            <w:r>
              <w:rPr>
                <w:b/>
                <w:bCs/>
              </w:rPr>
              <w:t>- timer helg</w:t>
            </w:r>
          </w:p>
        </w:tc>
        <w:tc>
          <w:tcPr>
            <w:tcW w:w="567" w:type="dxa"/>
          </w:tcPr>
          <w:p w14:paraId="71A25B11" w14:textId="39A35F16" w:rsidR="006550F5" w:rsidRDefault="006550F5" w:rsidP="006550F5">
            <w:pPr>
              <w:spacing w:line="360" w:lineRule="auto"/>
            </w:pPr>
            <w:r>
              <w:t>A</w:t>
            </w:r>
          </w:p>
        </w:tc>
        <w:tc>
          <w:tcPr>
            <w:tcW w:w="850" w:type="dxa"/>
          </w:tcPr>
          <w:p w14:paraId="3FAFC3E8"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54FB8155"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7C8C9A7A" w14:textId="77777777" w:rsidR="006550F5" w:rsidRPr="000645E3" w:rsidRDefault="006550F5" w:rsidP="006550F5">
            <w:pPr>
              <w:rPr>
                <w:rFonts w:ascii="Times New Roman" w:hAnsi="Times New Roman"/>
              </w:rPr>
            </w:pPr>
          </w:p>
        </w:tc>
        <w:tc>
          <w:tcPr>
            <w:tcW w:w="3371" w:type="dxa"/>
          </w:tcPr>
          <w:p w14:paraId="390F2B8A" w14:textId="77777777" w:rsidR="006550F5" w:rsidRDefault="006550F5" w:rsidP="006550F5">
            <w:pPr>
              <w:spacing w:line="360" w:lineRule="auto"/>
            </w:pPr>
          </w:p>
        </w:tc>
      </w:tr>
      <w:tr w:rsidR="006550F5" w14:paraId="30624750" w14:textId="77777777" w:rsidTr="00F653D6">
        <w:tc>
          <w:tcPr>
            <w:tcW w:w="710" w:type="dxa"/>
          </w:tcPr>
          <w:p w14:paraId="5A174EA2" w14:textId="728481FC" w:rsidR="006550F5" w:rsidRDefault="006550F5" w:rsidP="006550F5">
            <w:pPr>
              <w:spacing w:line="360" w:lineRule="auto"/>
            </w:pPr>
            <w:r>
              <w:t>8.</w:t>
            </w:r>
            <w:r w:rsidR="00022C28">
              <w:t>6</w:t>
            </w:r>
          </w:p>
        </w:tc>
        <w:tc>
          <w:tcPr>
            <w:tcW w:w="3969" w:type="dxa"/>
          </w:tcPr>
          <w:p w14:paraId="4B30709F" w14:textId="3F6990C8" w:rsidR="006550F5" w:rsidRPr="0080741E" w:rsidRDefault="006550F5" w:rsidP="006550F5">
            <w:pPr>
              <w:spacing w:line="360" w:lineRule="auto"/>
              <w:rPr>
                <w:b/>
                <w:bCs/>
                <w:highlight w:val="yellow"/>
              </w:rPr>
            </w:pPr>
            <w:r w:rsidRPr="0080741E">
              <w:rPr>
                <w:b/>
                <w:bCs/>
              </w:rPr>
              <w:t xml:space="preserve">Dersom ikke annet er avtalt sendes </w:t>
            </w:r>
            <w:r w:rsidRPr="0080741E">
              <w:rPr>
                <w:b/>
                <w:bCs/>
                <w:u w:val="single"/>
              </w:rPr>
              <w:t>en</w:t>
            </w:r>
            <w:r w:rsidRPr="0080741E">
              <w:rPr>
                <w:b/>
                <w:bCs/>
              </w:rPr>
              <w:t xml:space="preserve"> faktura </w:t>
            </w:r>
            <w:r w:rsidRPr="0080741E">
              <w:rPr>
                <w:b/>
                <w:bCs/>
                <w:u w:val="single"/>
              </w:rPr>
              <w:t>pr</w:t>
            </w:r>
            <w:r w:rsidRPr="0080741E">
              <w:rPr>
                <w:b/>
                <w:bCs/>
              </w:rPr>
              <w:t xml:space="preserve"> bestilling </w:t>
            </w:r>
            <w:r w:rsidRPr="0080741E">
              <w:rPr>
                <w:b/>
                <w:bCs/>
                <w:u w:val="single"/>
              </w:rPr>
              <w:t>pr</w:t>
            </w:r>
            <w:r w:rsidRPr="0080741E">
              <w:rPr>
                <w:b/>
                <w:bCs/>
              </w:rPr>
              <w:t xml:space="preserve"> vikar.</w:t>
            </w:r>
          </w:p>
        </w:tc>
        <w:tc>
          <w:tcPr>
            <w:tcW w:w="567" w:type="dxa"/>
          </w:tcPr>
          <w:p w14:paraId="1C5D6073" w14:textId="536EC8F7" w:rsidR="006550F5" w:rsidRDefault="006550F5" w:rsidP="006550F5">
            <w:pPr>
              <w:spacing w:line="360" w:lineRule="auto"/>
            </w:pPr>
            <w:r>
              <w:t>A</w:t>
            </w:r>
          </w:p>
        </w:tc>
        <w:tc>
          <w:tcPr>
            <w:tcW w:w="850" w:type="dxa"/>
          </w:tcPr>
          <w:p w14:paraId="7FE29731"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32CF2777"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549E9B4" w14:textId="77777777" w:rsidR="006550F5" w:rsidRPr="000645E3" w:rsidRDefault="006550F5" w:rsidP="006550F5">
            <w:pPr>
              <w:rPr>
                <w:rFonts w:ascii="Times New Roman" w:hAnsi="Times New Roman"/>
              </w:rPr>
            </w:pPr>
          </w:p>
        </w:tc>
        <w:tc>
          <w:tcPr>
            <w:tcW w:w="3371" w:type="dxa"/>
          </w:tcPr>
          <w:p w14:paraId="3F9774A2" w14:textId="77777777" w:rsidR="006550F5" w:rsidRDefault="006550F5" w:rsidP="006550F5">
            <w:pPr>
              <w:spacing w:line="360" w:lineRule="auto"/>
            </w:pPr>
          </w:p>
        </w:tc>
      </w:tr>
      <w:tr w:rsidR="006550F5" w:rsidRPr="001D565D" w14:paraId="481D699E" w14:textId="77777777" w:rsidTr="00F653D6">
        <w:tc>
          <w:tcPr>
            <w:tcW w:w="710" w:type="dxa"/>
          </w:tcPr>
          <w:p w14:paraId="17A7D8DB" w14:textId="7DFBA3B9" w:rsidR="006550F5" w:rsidRDefault="006550F5" w:rsidP="006550F5">
            <w:pPr>
              <w:spacing w:line="360" w:lineRule="auto"/>
            </w:pPr>
            <w:r>
              <w:t>8.</w:t>
            </w:r>
            <w:r w:rsidR="00022C28">
              <w:t>7</w:t>
            </w:r>
          </w:p>
        </w:tc>
        <w:tc>
          <w:tcPr>
            <w:tcW w:w="3969" w:type="dxa"/>
          </w:tcPr>
          <w:p w14:paraId="1D36FC23" w14:textId="1B620214" w:rsidR="006550F5" w:rsidRPr="001D565D" w:rsidRDefault="006550F5" w:rsidP="006550F5">
            <w:pPr>
              <w:spacing w:line="360" w:lineRule="auto"/>
              <w:rPr>
                <w:b/>
                <w:bCs/>
              </w:rPr>
            </w:pPr>
            <w:r w:rsidRPr="001D565D">
              <w:rPr>
                <w:b/>
                <w:bCs/>
              </w:rPr>
              <w:t>Vær obs på at 3 (tre) opp</w:t>
            </w:r>
            <w:r>
              <w:rPr>
                <w:b/>
                <w:bCs/>
              </w:rPr>
              <w:t xml:space="preserve">læringsvakter er inkludert, skal IKKE faktureres. Se </w:t>
            </w:r>
            <w:proofErr w:type="gramStart"/>
            <w:r>
              <w:rPr>
                <w:b/>
                <w:bCs/>
              </w:rPr>
              <w:t>for øvrig</w:t>
            </w:r>
            <w:proofErr w:type="gramEnd"/>
            <w:r>
              <w:rPr>
                <w:b/>
                <w:bCs/>
              </w:rPr>
              <w:t xml:space="preserve"> punkt 1.19</w:t>
            </w:r>
          </w:p>
        </w:tc>
        <w:tc>
          <w:tcPr>
            <w:tcW w:w="567" w:type="dxa"/>
          </w:tcPr>
          <w:p w14:paraId="6173957E" w14:textId="02FE3AE9" w:rsidR="006550F5" w:rsidRPr="001D565D" w:rsidRDefault="006550F5" w:rsidP="006550F5">
            <w:pPr>
              <w:spacing w:line="360" w:lineRule="auto"/>
            </w:pPr>
            <w:r>
              <w:t>A</w:t>
            </w:r>
          </w:p>
        </w:tc>
        <w:tc>
          <w:tcPr>
            <w:tcW w:w="850" w:type="dxa"/>
          </w:tcPr>
          <w:p w14:paraId="2743D240"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6FE5BB29"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2A3AE741" w14:textId="77777777" w:rsidR="006550F5" w:rsidRPr="001D565D" w:rsidRDefault="006550F5" w:rsidP="006550F5">
            <w:pPr>
              <w:rPr>
                <w:rFonts w:ascii="Times New Roman" w:hAnsi="Times New Roman"/>
              </w:rPr>
            </w:pPr>
          </w:p>
        </w:tc>
        <w:tc>
          <w:tcPr>
            <w:tcW w:w="3371" w:type="dxa"/>
          </w:tcPr>
          <w:p w14:paraId="30C67258" w14:textId="77777777" w:rsidR="006550F5" w:rsidRPr="001D565D" w:rsidRDefault="006550F5" w:rsidP="006550F5">
            <w:pPr>
              <w:spacing w:line="360" w:lineRule="auto"/>
            </w:pPr>
          </w:p>
        </w:tc>
      </w:tr>
      <w:tr w:rsidR="006550F5" w14:paraId="486970C5" w14:textId="77777777" w:rsidTr="00F653D6">
        <w:tc>
          <w:tcPr>
            <w:tcW w:w="710" w:type="dxa"/>
          </w:tcPr>
          <w:p w14:paraId="58B883F5" w14:textId="52C0A3E5" w:rsidR="006550F5" w:rsidRPr="00EB0EB5" w:rsidRDefault="006550F5" w:rsidP="006550F5">
            <w:pPr>
              <w:spacing w:line="360" w:lineRule="auto"/>
              <w:rPr>
                <w:highlight w:val="green"/>
              </w:rPr>
            </w:pPr>
            <w:r w:rsidRPr="00EB0EB5">
              <w:rPr>
                <w:highlight w:val="green"/>
              </w:rPr>
              <w:t>8.</w:t>
            </w:r>
            <w:r w:rsidR="00022C28" w:rsidRPr="00EB0EB5">
              <w:rPr>
                <w:highlight w:val="green"/>
              </w:rPr>
              <w:t>8</w:t>
            </w:r>
          </w:p>
        </w:tc>
        <w:tc>
          <w:tcPr>
            <w:tcW w:w="3969" w:type="dxa"/>
          </w:tcPr>
          <w:p w14:paraId="39AB2692" w14:textId="04C66975" w:rsidR="006550F5" w:rsidRPr="00EB0EB5" w:rsidRDefault="006550F5" w:rsidP="006550F5">
            <w:pPr>
              <w:spacing w:line="360" w:lineRule="auto"/>
              <w:rPr>
                <w:highlight w:val="green"/>
              </w:rPr>
            </w:pPr>
            <w:r w:rsidRPr="00EB0EB5">
              <w:rPr>
                <w:highlight w:val="green"/>
              </w:rPr>
              <w:t>Leverandør legger ved kopi av et eksemplar på sin faktura som skal vise hvordan disse vil se ut.</w:t>
            </w:r>
          </w:p>
        </w:tc>
        <w:tc>
          <w:tcPr>
            <w:tcW w:w="567" w:type="dxa"/>
          </w:tcPr>
          <w:p w14:paraId="75F37D56" w14:textId="75F6C0CF" w:rsidR="00EB0EB5" w:rsidRPr="00EB0EB5" w:rsidRDefault="00EB0EB5" w:rsidP="00EB0EB5">
            <w:pPr>
              <w:spacing w:line="360" w:lineRule="auto"/>
              <w:rPr>
                <w:highlight w:val="green"/>
              </w:rPr>
            </w:pPr>
            <w:r w:rsidRPr="00EB0EB5">
              <w:rPr>
                <w:highlight w:val="green"/>
              </w:rPr>
              <w:t>A</w:t>
            </w:r>
          </w:p>
        </w:tc>
        <w:tc>
          <w:tcPr>
            <w:tcW w:w="850" w:type="dxa"/>
          </w:tcPr>
          <w:p w14:paraId="5B49B219" w14:textId="77777777" w:rsidR="00EB0EB5" w:rsidRPr="000645E3" w:rsidRDefault="00EB0EB5" w:rsidP="00EB0EB5">
            <w:pPr>
              <w:rPr>
                <w:rFonts w:ascii="Times New Roman" w:hAnsi="Times New Roman"/>
                <w:b/>
                <w:bCs/>
              </w:rPr>
            </w:pPr>
            <w:r w:rsidRPr="000645E3">
              <w:rPr>
                <w:rFonts w:ascii="Times New Roman" w:hAnsi="Times New Roman"/>
              </w:rPr>
              <w:t></w:t>
            </w:r>
            <w:r>
              <w:rPr>
                <w:rFonts w:ascii="Times New Roman" w:hAnsi="Times New Roman"/>
                <w:b/>
                <w:bCs/>
              </w:rPr>
              <w:t>Ja</w:t>
            </w:r>
          </w:p>
          <w:p w14:paraId="3542617E" w14:textId="77777777" w:rsidR="00EB0EB5" w:rsidRPr="000645E3" w:rsidRDefault="00EB0EB5" w:rsidP="00EB0EB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191C4554" w14:textId="77777777" w:rsidR="006550F5" w:rsidRPr="00EB0EB5" w:rsidRDefault="006550F5" w:rsidP="006550F5">
            <w:pPr>
              <w:rPr>
                <w:rFonts w:ascii="Times New Roman" w:hAnsi="Times New Roman"/>
                <w:highlight w:val="green"/>
              </w:rPr>
            </w:pPr>
          </w:p>
        </w:tc>
        <w:tc>
          <w:tcPr>
            <w:tcW w:w="3371" w:type="dxa"/>
          </w:tcPr>
          <w:p w14:paraId="6C9C6F5F" w14:textId="77777777" w:rsidR="006550F5" w:rsidRDefault="006550F5" w:rsidP="006550F5">
            <w:pPr>
              <w:spacing w:line="360" w:lineRule="auto"/>
            </w:pPr>
          </w:p>
        </w:tc>
      </w:tr>
      <w:tr w:rsidR="006550F5" w14:paraId="47BC731E" w14:textId="77777777" w:rsidTr="00F653D6">
        <w:tc>
          <w:tcPr>
            <w:tcW w:w="710" w:type="dxa"/>
          </w:tcPr>
          <w:p w14:paraId="1D6F0B44" w14:textId="4A603C1F" w:rsidR="006550F5" w:rsidRDefault="006550F5" w:rsidP="006550F5">
            <w:pPr>
              <w:spacing w:line="360" w:lineRule="auto"/>
            </w:pPr>
            <w:r>
              <w:t>8.</w:t>
            </w:r>
            <w:r w:rsidR="00022C28">
              <w:t>9</w:t>
            </w:r>
          </w:p>
        </w:tc>
        <w:tc>
          <w:tcPr>
            <w:tcW w:w="3969" w:type="dxa"/>
          </w:tcPr>
          <w:p w14:paraId="480FFAB5" w14:textId="66016D3A" w:rsidR="006550F5" w:rsidRDefault="006550F5" w:rsidP="006550F5">
            <w:pPr>
              <w:spacing w:line="360" w:lineRule="auto"/>
            </w:pPr>
            <w:r w:rsidRPr="0016242A">
              <w:t xml:space="preserve">Vær obs på våre rutiner i forbindelse med gjennomføring av innkjøpsanalyse. Se vedlagte skriv </w:t>
            </w:r>
            <w:r>
              <w:t xml:space="preserve">(bilag 1 d) </w:t>
            </w:r>
            <w:r w:rsidRPr="0016242A">
              <w:t>som forklarer hvordan fakturaene skal merkes.</w:t>
            </w:r>
            <w:r>
              <w:t xml:space="preserve"> </w:t>
            </w:r>
          </w:p>
        </w:tc>
        <w:tc>
          <w:tcPr>
            <w:tcW w:w="567" w:type="dxa"/>
          </w:tcPr>
          <w:p w14:paraId="2811C4C7" w14:textId="16F2A259" w:rsidR="006550F5" w:rsidRDefault="006550F5" w:rsidP="006550F5">
            <w:pPr>
              <w:spacing w:line="360" w:lineRule="auto"/>
            </w:pPr>
            <w:r>
              <w:t>A</w:t>
            </w:r>
          </w:p>
        </w:tc>
        <w:tc>
          <w:tcPr>
            <w:tcW w:w="850" w:type="dxa"/>
          </w:tcPr>
          <w:p w14:paraId="749EF873"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11AE3D0E"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CB6C3A9" w14:textId="77777777" w:rsidR="006550F5" w:rsidRPr="000645E3" w:rsidRDefault="006550F5" w:rsidP="006550F5">
            <w:pPr>
              <w:rPr>
                <w:rFonts w:ascii="Times New Roman" w:hAnsi="Times New Roman"/>
              </w:rPr>
            </w:pPr>
          </w:p>
        </w:tc>
        <w:tc>
          <w:tcPr>
            <w:tcW w:w="3371" w:type="dxa"/>
          </w:tcPr>
          <w:p w14:paraId="1A7CFB2B" w14:textId="77777777" w:rsidR="006550F5" w:rsidRDefault="006550F5" w:rsidP="006550F5">
            <w:pPr>
              <w:spacing w:line="360" w:lineRule="auto"/>
            </w:pPr>
          </w:p>
        </w:tc>
      </w:tr>
      <w:tr w:rsidR="006550F5" w14:paraId="7747D247" w14:textId="77777777" w:rsidTr="0016242A">
        <w:tc>
          <w:tcPr>
            <w:tcW w:w="710" w:type="dxa"/>
          </w:tcPr>
          <w:p w14:paraId="54C017A2" w14:textId="4D218B3D" w:rsidR="006550F5" w:rsidRDefault="006550F5" w:rsidP="006550F5">
            <w:pPr>
              <w:spacing w:line="360" w:lineRule="auto"/>
            </w:pPr>
            <w:r>
              <w:t>8.</w:t>
            </w:r>
            <w:r w:rsidR="00022C28">
              <w:t>10</w:t>
            </w:r>
          </w:p>
        </w:tc>
        <w:tc>
          <w:tcPr>
            <w:tcW w:w="3969" w:type="dxa"/>
            <w:shd w:val="clear" w:color="auto" w:fill="auto"/>
          </w:tcPr>
          <w:p w14:paraId="68578488" w14:textId="41091274" w:rsidR="006550F5" w:rsidRPr="0016242A" w:rsidRDefault="006550F5" w:rsidP="006550F5">
            <w:pPr>
              <w:spacing w:line="360" w:lineRule="auto"/>
              <w:rPr>
                <w:color w:val="FF0000"/>
              </w:rPr>
            </w:pPr>
            <w:r w:rsidRPr="0016242A">
              <w:t>Vårt avtalenummer skal legges på hodenivå på hver faktura.</w:t>
            </w:r>
          </w:p>
        </w:tc>
        <w:tc>
          <w:tcPr>
            <w:tcW w:w="567" w:type="dxa"/>
          </w:tcPr>
          <w:p w14:paraId="008437B7" w14:textId="45DCAD99" w:rsidR="006550F5" w:rsidRDefault="006550F5" w:rsidP="006550F5">
            <w:pPr>
              <w:spacing w:line="360" w:lineRule="auto"/>
            </w:pPr>
            <w:r>
              <w:t>A</w:t>
            </w:r>
          </w:p>
        </w:tc>
        <w:tc>
          <w:tcPr>
            <w:tcW w:w="850" w:type="dxa"/>
          </w:tcPr>
          <w:p w14:paraId="536EF701"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6306C40B"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6B5A26F1" w14:textId="77777777" w:rsidR="006550F5" w:rsidRPr="000645E3" w:rsidRDefault="006550F5" w:rsidP="006550F5">
            <w:pPr>
              <w:rPr>
                <w:rFonts w:ascii="Times New Roman" w:hAnsi="Times New Roman"/>
              </w:rPr>
            </w:pPr>
          </w:p>
        </w:tc>
        <w:tc>
          <w:tcPr>
            <w:tcW w:w="3371" w:type="dxa"/>
          </w:tcPr>
          <w:p w14:paraId="7C94E5FB" w14:textId="77777777" w:rsidR="006550F5" w:rsidRDefault="006550F5" w:rsidP="006550F5">
            <w:pPr>
              <w:spacing w:line="360" w:lineRule="auto"/>
            </w:pPr>
          </w:p>
        </w:tc>
      </w:tr>
      <w:tr w:rsidR="006550F5" w14:paraId="2CA3F299" w14:textId="77777777" w:rsidTr="00F653D6">
        <w:tc>
          <w:tcPr>
            <w:tcW w:w="710" w:type="dxa"/>
          </w:tcPr>
          <w:p w14:paraId="189BC638" w14:textId="40315DF6" w:rsidR="006550F5" w:rsidRDefault="006550F5" w:rsidP="006550F5">
            <w:pPr>
              <w:spacing w:line="360" w:lineRule="auto"/>
            </w:pPr>
            <w:r>
              <w:t xml:space="preserve"> 8.1</w:t>
            </w:r>
            <w:r w:rsidR="00022C28">
              <w:t>1</w:t>
            </w:r>
          </w:p>
        </w:tc>
        <w:tc>
          <w:tcPr>
            <w:tcW w:w="3969" w:type="dxa"/>
          </w:tcPr>
          <w:p w14:paraId="2B100346" w14:textId="37AE456F" w:rsidR="006550F5" w:rsidRDefault="006550F5" w:rsidP="006550F5">
            <w:pPr>
              <w:spacing w:line="360" w:lineRule="auto"/>
            </w:pPr>
            <w:r w:rsidRPr="00D7449F">
              <w:t>Ved oppdrag med varighet over 30 dager skal leverandøren, dersom ikke annet er avtalt, fakturere månedlig. Faktura må komme i påfølgende måned.</w:t>
            </w:r>
          </w:p>
        </w:tc>
        <w:tc>
          <w:tcPr>
            <w:tcW w:w="567" w:type="dxa"/>
          </w:tcPr>
          <w:p w14:paraId="205A5F5C" w14:textId="4A14FAB3" w:rsidR="006550F5" w:rsidRDefault="006550F5" w:rsidP="006550F5">
            <w:pPr>
              <w:spacing w:line="360" w:lineRule="auto"/>
            </w:pPr>
            <w:r>
              <w:t>A</w:t>
            </w:r>
          </w:p>
        </w:tc>
        <w:tc>
          <w:tcPr>
            <w:tcW w:w="850" w:type="dxa"/>
          </w:tcPr>
          <w:p w14:paraId="1F391BF4"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6CF21F07" w14:textId="77777777" w:rsidR="006550F5" w:rsidRPr="000645E3" w:rsidRDefault="006550F5" w:rsidP="006550F5">
            <w:pPr>
              <w:rPr>
                <w:rFonts w:ascii="Times New Roman" w:hAnsi="Times New Roman"/>
                <w:b/>
                <w:bCs/>
              </w:rPr>
            </w:pPr>
            <w:r w:rsidRPr="000645E3">
              <w:rPr>
                <w:rFonts w:ascii="Times New Roman" w:hAnsi="Times New Roman"/>
              </w:rPr>
              <w:t></w:t>
            </w:r>
            <w:r w:rsidRPr="000645E3">
              <w:rPr>
                <w:rFonts w:ascii="Times New Roman" w:hAnsi="Times New Roman"/>
                <w:b/>
                <w:bCs/>
              </w:rPr>
              <w:t>Nei</w:t>
            </w:r>
          </w:p>
          <w:p w14:paraId="46091879" w14:textId="77777777" w:rsidR="006550F5" w:rsidRPr="000645E3" w:rsidRDefault="006550F5" w:rsidP="006550F5">
            <w:pPr>
              <w:rPr>
                <w:rFonts w:ascii="Times New Roman" w:hAnsi="Times New Roman"/>
              </w:rPr>
            </w:pPr>
          </w:p>
        </w:tc>
        <w:tc>
          <w:tcPr>
            <w:tcW w:w="3371" w:type="dxa"/>
          </w:tcPr>
          <w:p w14:paraId="65FCC1CE" w14:textId="77777777" w:rsidR="006550F5" w:rsidRDefault="006550F5" w:rsidP="006550F5">
            <w:pPr>
              <w:spacing w:line="360" w:lineRule="auto"/>
            </w:pPr>
          </w:p>
        </w:tc>
      </w:tr>
      <w:tr w:rsidR="006550F5" w14:paraId="5FEE8A9A" w14:textId="77777777" w:rsidTr="00F653D6">
        <w:tc>
          <w:tcPr>
            <w:tcW w:w="710" w:type="dxa"/>
          </w:tcPr>
          <w:p w14:paraId="742C3CDB" w14:textId="1988399E" w:rsidR="006550F5" w:rsidRDefault="006550F5" w:rsidP="006550F5">
            <w:pPr>
              <w:spacing w:line="360" w:lineRule="auto"/>
            </w:pPr>
            <w:r>
              <w:t>8.1</w:t>
            </w:r>
            <w:r w:rsidR="00022C28">
              <w:t>2</w:t>
            </w:r>
          </w:p>
        </w:tc>
        <w:tc>
          <w:tcPr>
            <w:tcW w:w="3969" w:type="dxa"/>
          </w:tcPr>
          <w:p w14:paraId="58DA67CF" w14:textId="77777777" w:rsidR="006550F5" w:rsidRDefault="006550F5" w:rsidP="006550F5">
            <w:pPr>
              <w:spacing w:line="360" w:lineRule="auto"/>
            </w:pPr>
          </w:p>
          <w:p w14:paraId="60279A9D" w14:textId="7F92A564" w:rsidR="006550F5" w:rsidRDefault="006550F5" w:rsidP="006550F5">
            <w:pPr>
              <w:spacing w:line="360" w:lineRule="auto"/>
            </w:pPr>
            <w:r>
              <w:lastRenderedPageBreak/>
              <w:t>Leverandør er ansvarlig for at fakturaene som faktureres er korrekte, herunder blant annet at opplæringsvakter er vederlagsfritt, korrekte vakter er fakturert og lengde på fakturerte vakter stemmer.</w:t>
            </w:r>
          </w:p>
        </w:tc>
        <w:tc>
          <w:tcPr>
            <w:tcW w:w="567" w:type="dxa"/>
          </w:tcPr>
          <w:p w14:paraId="6A635904" w14:textId="3E7C7C8D" w:rsidR="006550F5" w:rsidRDefault="006550F5" w:rsidP="006550F5">
            <w:pPr>
              <w:spacing w:line="360" w:lineRule="auto"/>
            </w:pPr>
            <w:r>
              <w:lastRenderedPageBreak/>
              <w:t>A</w:t>
            </w:r>
          </w:p>
        </w:tc>
        <w:tc>
          <w:tcPr>
            <w:tcW w:w="850" w:type="dxa"/>
          </w:tcPr>
          <w:p w14:paraId="019AA405" w14:textId="77777777" w:rsidR="006550F5" w:rsidRPr="000645E3" w:rsidRDefault="006550F5" w:rsidP="006550F5">
            <w:pPr>
              <w:rPr>
                <w:rFonts w:ascii="Times New Roman" w:hAnsi="Times New Roman"/>
                <w:b/>
                <w:bCs/>
              </w:rPr>
            </w:pPr>
            <w:r w:rsidRPr="000645E3">
              <w:rPr>
                <w:rFonts w:ascii="Times New Roman" w:hAnsi="Times New Roman"/>
              </w:rPr>
              <w:t></w:t>
            </w:r>
            <w:r>
              <w:rPr>
                <w:rFonts w:ascii="Times New Roman" w:hAnsi="Times New Roman"/>
                <w:b/>
                <w:bCs/>
              </w:rPr>
              <w:t>Ja</w:t>
            </w:r>
          </w:p>
          <w:p w14:paraId="249315AE" w14:textId="77777777" w:rsidR="006550F5" w:rsidRPr="000645E3" w:rsidRDefault="006550F5" w:rsidP="006550F5">
            <w:pPr>
              <w:rPr>
                <w:rFonts w:ascii="Times New Roman" w:hAnsi="Times New Roman"/>
                <w:b/>
                <w:bCs/>
              </w:rPr>
            </w:pPr>
            <w:r w:rsidRPr="000645E3">
              <w:rPr>
                <w:rFonts w:ascii="Times New Roman" w:hAnsi="Times New Roman"/>
              </w:rPr>
              <w:lastRenderedPageBreak/>
              <w:t></w:t>
            </w:r>
            <w:r w:rsidRPr="000645E3">
              <w:rPr>
                <w:rFonts w:ascii="Times New Roman" w:hAnsi="Times New Roman"/>
                <w:b/>
                <w:bCs/>
              </w:rPr>
              <w:t>Nei</w:t>
            </w:r>
          </w:p>
          <w:p w14:paraId="005AE272" w14:textId="77777777" w:rsidR="006550F5" w:rsidRPr="000645E3" w:rsidRDefault="006550F5" w:rsidP="006550F5">
            <w:pPr>
              <w:rPr>
                <w:rFonts w:ascii="Times New Roman" w:hAnsi="Times New Roman"/>
              </w:rPr>
            </w:pPr>
          </w:p>
        </w:tc>
        <w:tc>
          <w:tcPr>
            <w:tcW w:w="3371" w:type="dxa"/>
          </w:tcPr>
          <w:p w14:paraId="39ADE9C9" w14:textId="77777777" w:rsidR="006550F5" w:rsidRDefault="006550F5" w:rsidP="006550F5">
            <w:pPr>
              <w:spacing w:line="360" w:lineRule="auto"/>
            </w:pPr>
          </w:p>
        </w:tc>
      </w:tr>
      <w:tr w:rsidR="006550F5" w14:paraId="083BF5EE" w14:textId="77777777" w:rsidTr="00F653D6">
        <w:tc>
          <w:tcPr>
            <w:tcW w:w="710" w:type="dxa"/>
          </w:tcPr>
          <w:p w14:paraId="04BBE7E4" w14:textId="00923598" w:rsidR="006550F5" w:rsidRDefault="006550F5" w:rsidP="006550F5">
            <w:pPr>
              <w:spacing w:line="360" w:lineRule="auto"/>
            </w:pPr>
          </w:p>
        </w:tc>
        <w:tc>
          <w:tcPr>
            <w:tcW w:w="3969" w:type="dxa"/>
          </w:tcPr>
          <w:p w14:paraId="37BBD9DD" w14:textId="23AEAF95" w:rsidR="006550F5" w:rsidRDefault="006550F5" w:rsidP="006550F5">
            <w:pPr>
              <w:spacing w:line="360" w:lineRule="auto"/>
            </w:pPr>
          </w:p>
        </w:tc>
        <w:tc>
          <w:tcPr>
            <w:tcW w:w="567" w:type="dxa"/>
          </w:tcPr>
          <w:p w14:paraId="3CA1CA6D" w14:textId="6BC5065E" w:rsidR="006550F5" w:rsidRDefault="006550F5" w:rsidP="006550F5">
            <w:pPr>
              <w:spacing w:line="360" w:lineRule="auto"/>
            </w:pPr>
          </w:p>
        </w:tc>
        <w:tc>
          <w:tcPr>
            <w:tcW w:w="850" w:type="dxa"/>
          </w:tcPr>
          <w:p w14:paraId="25DF9AF4" w14:textId="77777777" w:rsidR="006550F5" w:rsidRPr="000645E3" w:rsidRDefault="006550F5" w:rsidP="006550F5">
            <w:pPr>
              <w:rPr>
                <w:rFonts w:ascii="Times New Roman" w:hAnsi="Times New Roman"/>
              </w:rPr>
            </w:pPr>
          </w:p>
        </w:tc>
        <w:tc>
          <w:tcPr>
            <w:tcW w:w="3371" w:type="dxa"/>
          </w:tcPr>
          <w:p w14:paraId="0E4856F0" w14:textId="77777777" w:rsidR="006550F5" w:rsidRDefault="006550F5" w:rsidP="006550F5">
            <w:pPr>
              <w:spacing w:line="360" w:lineRule="auto"/>
            </w:pPr>
          </w:p>
        </w:tc>
      </w:tr>
    </w:tbl>
    <w:p w14:paraId="0417EA03" w14:textId="77777777" w:rsidR="00307A52" w:rsidRPr="00D45299" w:rsidRDefault="00307A52" w:rsidP="00EF3E8B">
      <w:pPr>
        <w:spacing w:line="360" w:lineRule="auto"/>
      </w:pPr>
    </w:p>
    <w:sectPr w:rsidR="00307A52" w:rsidRPr="00D45299" w:rsidSect="00F50462">
      <w:headerReference w:type="default" r:id="rId13"/>
      <w:footerReference w:type="even" r:id="rId14"/>
      <w:footerReference w:type="default" r:id="rId15"/>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F3825" w14:textId="77777777" w:rsidR="008C508C" w:rsidRDefault="008C508C">
      <w:r>
        <w:separator/>
      </w:r>
    </w:p>
  </w:endnote>
  <w:endnote w:type="continuationSeparator" w:id="0">
    <w:p w14:paraId="7B60F1C6" w14:textId="77777777" w:rsidR="008C508C" w:rsidRDefault="008C508C">
      <w:r>
        <w:continuationSeparator/>
      </w:r>
    </w:p>
  </w:endnote>
  <w:endnote w:type="continuationNotice" w:id="1">
    <w:p w14:paraId="0E97C583" w14:textId="77777777" w:rsidR="008C508C" w:rsidRDefault="008C50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B02C" w14:textId="77777777" w:rsidR="002B255F" w:rsidRDefault="002B255F"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2B65B02D" w14:textId="77777777" w:rsidR="002B255F" w:rsidRDefault="002B255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B02E" w14:textId="0B82AB09" w:rsidR="002B255F" w:rsidRDefault="002B255F"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0A5F25">
      <w:rPr>
        <w:rStyle w:val="Sidetall"/>
        <w:noProof/>
      </w:rPr>
      <w:t>16</w:t>
    </w:r>
    <w:r>
      <w:rPr>
        <w:rStyle w:val="Sidetall"/>
      </w:rPr>
      <w:fldChar w:fldCharType="end"/>
    </w:r>
  </w:p>
  <w:p w14:paraId="2B65B02F" w14:textId="77777777" w:rsidR="002B255F" w:rsidRDefault="002B255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E6B81" w14:textId="77777777" w:rsidR="008C508C" w:rsidRDefault="008C508C">
      <w:r>
        <w:separator/>
      </w:r>
    </w:p>
  </w:footnote>
  <w:footnote w:type="continuationSeparator" w:id="0">
    <w:p w14:paraId="720027DE" w14:textId="77777777" w:rsidR="008C508C" w:rsidRDefault="008C508C">
      <w:r>
        <w:continuationSeparator/>
      </w:r>
    </w:p>
  </w:footnote>
  <w:footnote w:type="continuationNotice" w:id="1">
    <w:p w14:paraId="0E856C66" w14:textId="77777777" w:rsidR="008C508C" w:rsidRDefault="008C50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B02A" w14:textId="77777777" w:rsidR="002B255F" w:rsidRDefault="002B255F">
    <w:pPr>
      <w:pStyle w:val="Topptekst"/>
    </w:pPr>
    <w:r>
      <w:tab/>
    </w:r>
    <w:r>
      <w:tab/>
      <w:t>Versjon 1</w:t>
    </w:r>
  </w:p>
  <w:p w14:paraId="2B65B02B" w14:textId="77777777" w:rsidR="002B255F" w:rsidRDefault="002B255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E3C49"/>
    <w:multiLevelType w:val="hybridMultilevel"/>
    <w:tmpl w:val="C0BC677C"/>
    <w:lvl w:ilvl="0" w:tplc="A5BC9884">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C12D46"/>
    <w:multiLevelType w:val="hybridMultilevel"/>
    <w:tmpl w:val="694605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578639667">
    <w:abstractNumId w:val="2"/>
  </w:num>
  <w:num w:numId="2" w16cid:durableId="8027647">
    <w:abstractNumId w:val="1"/>
  </w:num>
  <w:num w:numId="3" w16cid:durableId="164747300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0A71"/>
    <w:rsid w:val="00002CA2"/>
    <w:rsid w:val="00003BE0"/>
    <w:rsid w:val="00003DBC"/>
    <w:rsid w:val="0000426E"/>
    <w:rsid w:val="00005024"/>
    <w:rsid w:val="0001104C"/>
    <w:rsid w:val="00011069"/>
    <w:rsid w:val="00011B9B"/>
    <w:rsid w:val="00011DE1"/>
    <w:rsid w:val="00011F78"/>
    <w:rsid w:val="00012D12"/>
    <w:rsid w:val="00012E75"/>
    <w:rsid w:val="000131F0"/>
    <w:rsid w:val="00013290"/>
    <w:rsid w:val="000153F5"/>
    <w:rsid w:val="00016014"/>
    <w:rsid w:val="000165A0"/>
    <w:rsid w:val="00017AC6"/>
    <w:rsid w:val="00020597"/>
    <w:rsid w:val="00022C28"/>
    <w:rsid w:val="0002318E"/>
    <w:rsid w:val="00025AA3"/>
    <w:rsid w:val="00025BD6"/>
    <w:rsid w:val="000262C2"/>
    <w:rsid w:val="00026FE3"/>
    <w:rsid w:val="00030902"/>
    <w:rsid w:val="00030BD8"/>
    <w:rsid w:val="00031F58"/>
    <w:rsid w:val="00033551"/>
    <w:rsid w:val="00033707"/>
    <w:rsid w:val="00033857"/>
    <w:rsid w:val="000346FD"/>
    <w:rsid w:val="00034D28"/>
    <w:rsid w:val="00034FEB"/>
    <w:rsid w:val="00035AB8"/>
    <w:rsid w:val="0003607F"/>
    <w:rsid w:val="00037882"/>
    <w:rsid w:val="000411C9"/>
    <w:rsid w:val="000419D8"/>
    <w:rsid w:val="00042474"/>
    <w:rsid w:val="00044786"/>
    <w:rsid w:val="00047576"/>
    <w:rsid w:val="000478C1"/>
    <w:rsid w:val="00050D4E"/>
    <w:rsid w:val="0005331B"/>
    <w:rsid w:val="00053FE3"/>
    <w:rsid w:val="000545A6"/>
    <w:rsid w:val="00054F98"/>
    <w:rsid w:val="000555DF"/>
    <w:rsid w:val="00055749"/>
    <w:rsid w:val="00057928"/>
    <w:rsid w:val="000618C6"/>
    <w:rsid w:val="000621AE"/>
    <w:rsid w:val="0006278F"/>
    <w:rsid w:val="00063187"/>
    <w:rsid w:val="00063BFE"/>
    <w:rsid w:val="00064021"/>
    <w:rsid w:val="00064046"/>
    <w:rsid w:val="000642E9"/>
    <w:rsid w:val="000657A1"/>
    <w:rsid w:val="00066387"/>
    <w:rsid w:val="00066C07"/>
    <w:rsid w:val="000677A4"/>
    <w:rsid w:val="00067B77"/>
    <w:rsid w:val="000701A1"/>
    <w:rsid w:val="0007051F"/>
    <w:rsid w:val="00071205"/>
    <w:rsid w:val="00071612"/>
    <w:rsid w:val="00075E42"/>
    <w:rsid w:val="00076AA1"/>
    <w:rsid w:val="000770AE"/>
    <w:rsid w:val="00077909"/>
    <w:rsid w:val="00077E9C"/>
    <w:rsid w:val="00080625"/>
    <w:rsid w:val="00081479"/>
    <w:rsid w:val="00081896"/>
    <w:rsid w:val="000828B1"/>
    <w:rsid w:val="00082B2F"/>
    <w:rsid w:val="00082FB5"/>
    <w:rsid w:val="000847AE"/>
    <w:rsid w:val="00084F61"/>
    <w:rsid w:val="0008509A"/>
    <w:rsid w:val="000850E9"/>
    <w:rsid w:val="00085D81"/>
    <w:rsid w:val="00085EE5"/>
    <w:rsid w:val="000903E9"/>
    <w:rsid w:val="00092026"/>
    <w:rsid w:val="00093DF0"/>
    <w:rsid w:val="00095295"/>
    <w:rsid w:val="00095659"/>
    <w:rsid w:val="00095F36"/>
    <w:rsid w:val="00096672"/>
    <w:rsid w:val="00096777"/>
    <w:rsid w:val="00096F50"/>
    <w:rsid w:val="00097745"/>
    <w:rsid w:val="000A2C67"/>
    <w:rsid w:val="000A3F8D"/>
    <w:rsid w:val="000A4550"/>
    <w:rsid w:val="000A57CD"/>
    <w:rsid w:val="000A5F25"/>
    <w:rsid w:val="000A5F37"/>
    <w:rsid w:val="000B023D"/>
    <w:rsid w:val="000B07A6"/>
    <w:rsid w:val="000B093A"/>
    <w:rsid w:val="000B1457"/>
    <w:rsid w:val="000B17E2"/>
    <w:rsid w:val="000B1E04"/>
    <w:rsid w:val="000B1EC2"/>
    <w:rsid w:val="000B1F87"/>
    <w:rsid w:val="000B2A9A"/>
    <w:rsid w:val="000B305D"/>
    <w:rsid w:val="000B34AC"/>
    <w:rsid w:val="000B48CA"/>
    <w:rsid w:val="000B49DC"/>
    <w:rsid w:val="000B5C93"/>
    <w:rsid w:val="000B6EE7"/>
    <w:rsid w:val="000B7169"/>
    <w:rsid w:val="000C05F0"/>
    <w:rsid w:val="000C1E29"/>
    <w:rsid w:val="000C5DD3"/>
    <w:rsid w:val="000C7634"/>
    <w:rsid w:val="000C7D99"/>
    <w:rsid w:val="000D1122"/>
    <w:rsid w:val="000D12C1"/>
    <w:rsid w:val="000D2B49"/>
    <w:rsid w:val="000D3F15"/>
    <w:rsid w:val="000D3FF6"/>
    <w:rsid w:val="000D5964"/>
    <w:rsid w:val="000D6408"/>
    <w:rsid w:val="000E086B"/>
    <w:rsid w:val="000E3147"/>
    <w:rsid w:val="000E4280"/>
    <w:rsid w:val="000E44AB"/>
    <w:rsid w:val="000E471C"/>
    <w:rsid w:val="000E4F21"/>
    <w:rsid w:val="000E556C"/>
    <w:rsid w:val="000E5C32"/>
    <w:rsid w:val="000E6613"/>
    <w:rsid w:val="000E6C65"/>
    <w:rsid w:val="000F0336"/>
    <w:rsid w:val="000F0A74"/>
    <w:rsid w:val="000F13B7"/>
    <w:rsid w:val="000F3B34"/>
    <w:rsid w:val="000F3B41"/>
    <w:rsid w:val="000F4248"/>
    <w:rsid w:val="000F5165"/>
    <w:rsid w:val="000F5186"/>
    <w:rsid w:val="000F52A7"/>
    <w:rsid w:val="000F5D08"/>
    <w:rsid w:val="000F6276"/>
    <w:rsid w:val="000F6718"/>
    <w:rsid w:val="000F755C"/>
    <w:rsid w:val="000F7FA1"/>
    <w:rsid w:val="0010278B"/>
    <w:rsid w:val="00102CE6"/>
    <w:rsid w:val="00103228"/>
    <w:rsid w:val="00103F8D"/>
    <w:rsid w:val="00104295"/>
    <w:rsid w:val="001056F3"/>
    <w:rsid w:val="00106C99"/>
    <w:rsid w:val="00107AB7"/>
    <w:rsid w:val="00110C35"/>
    <w:rsid w:val="001119C6"/>
    <w:rsid w:val="00111A4D"/>
    <w:rsid w:val="00111CA7"/>
    <w:rsid w:val="00112964"/>
    <w:rsid w:val="00116631"/>
    <w:rsid w:val="00116C7C"/>
    <w:rsid w:val="0011767A"/>
    <w:rsid w:val="00117DC8"/>
    <w:rsid w:val="00117FAE"/>
    <w:rsid w:val="00121023"/>
    <w:rsid w:val="00122545"/>
    <w:rsid w:val="00123559"/>
    <w:rsid w:val="0012420E"/>
    <w:rsid w:val="001252BE"/>
    <w:rsid w:val="00125970"/>
    <w:rsid w:val="00125AF8"/>
    <w:rsid w:val="00126FD4"/>
    <w:rsid w:val="00130B75"/>
    <w:rsid w:val="00130DE9"/>
    <w:rsid w:val="00131427"/>
    <w:rsid w:val="00133132"/>
    <w:rsid w:val="00133901"/>
    <w:rsid w:val="0013567F"/>
    <w:rsid w:val="00136FAE"/>
    <w:rsid w:val="001372AB"/>
    <w:rsid w:val="0013779E"/>
    <w:rsid w:val="00140512"/>
    <w:rsid w:val="001414F4"/>
    <w:rsid w:val="00142D7B"/>
    <w:rsid w:val="00142E8C"/>
    <w:rsid w:val="00144FDD"/>
    <w:rsid w:val="0014510F"/>
    <w:rsid w:val="00146E3E"/>
    <w:rsid w:val="0014711E"/>
    <w:rsid w:val="00150071"/>
    <w:rsid w:val="00150850"/>
    <w:rsid w:val="0015126C"/>
    <w:rsid w:val="0015246E"/>
    <w:rsid w:val="00152530"/>
    <w:rsid w:val="0015357D"/>
    <w:rsid w:val="00154EC1"/>
    <w:rsid w:val="001573A0"/>
    <w:rsid w:val="00157EA9"/>
    <w:rsid w:val="001605D1"/>
    <w:rsid w:val="00161B21"/>
    <w:rsid w:val="00161DF4"/>
    <w:rsid w:val="00162323"/>
    <w:rsid w:val="0016242A"/>
    <w:rsid w:val="00162512"/>
    <w:rsid w:val="0016380C"/>
    <w:rsid w:val="00164B55"/>
    <w:rsid w:val="001653DC"/>
    <w:rsid w:val="00165B77"/>
    <w:rsid w:val="00166511"/>
    <w:rsid w:val="00171CDA"/>
    <w:rsid w:val="00174C9C"/>
    <w:rsid w:val="001758D9"/>
    <w:rsid w:val="00175B69"/>
    <w:rsid w:val="001770AB"/>
    <w:rsid w:val="001775C0"/>
    <w:rsid w:val="00180B69"/>
    <w:rsid w:val="00182DD3"/>
    <w:rsid w:val="0018393F"/>
    <w:rsid w:val="00183CF3"/>
    <w:rsid w:val="001840A7"/>
    <w:rsid w:val="00184F83"/>
    <w:rsid w:val="0018559D"/>
    <w:rsid w:val="0018628B"/>
    <w:rsid w:val="001875C6"/>
    <w:rsid w:val="00187C8F"/>
    <w:rsid w:val="00193AE6"/>
    <w:rsid w:val="00194C83"/>
    <w:rsid w:val="0019651F"/>
    <w:rsid w:val="00197002"/>
    <w:rsid w:val="001971C9"/>
    <w:rsid w:val="00197F0D"/>
    <w:rsid w:val="001A0255"/>
    <w:rsid w:val="001A0631"/>
    <w:rsid w:val="001A0ABA"/>
    <w:rsid w:val="001A0B19"/>
    <w:rsid w:val="001A1BE1"/>
    <w:rsid w:val="001A1D75"/>
    <w:rsid w:val="001A6AA0"/>
    <w:rsid w:val="001A6D6D"/>
    <w:rsid w:val="001B1410"/>
    <w:rsid w:val="001B7169"/>
    <w:rsid w:val="001C0837"/>
    <w:rsid w:val="001C1D34"/>
    <w:rsid w:val="001C3782"/>
    <w:rsid w:val="001C393C"/>
    <w:rsid w:val="001C3A49"/>
    <w:rsid w:val="001C47DB"/>
    <w:rsid w:val="001C5483"/>
    <w:rsid w:val="001C5D54"/>
    <w:rsid w:val="001C6848"/>
    <w:rsid w:val="001D0896"/>
    <w:rsid w:val="001D12A0"/>
    <w:rsid w:val="001D12D5"/>
    <w:rsid w:val="001D23F9"/>
    <w:rsid w:val="001D4778"/>
    <w:rsid w:val="001D565D"/>
    <w:rsid w:val="001D6504"/>
    <w:rsid w:val="001D6B2E"/>
    <w:rsid w:val="001D7972"/>
    <w:rsid w:val="001E02EA"/>
    <w:rsid w:val="001E137B"/>
    <w:rsid w:val="001E2CCA"/>
    <w:rsid w:val="001E5A47"/>
    <w:rsid w:val="001E5F31"/>
    <w:rsid w:val="001E6621"/>
    <w:rsid w:val="001F01D4"/>
    <w:rsid w:val="001F024A"/>
    <w:rsid w:val="001F0F35"/>
    <w:rsid w:val="001F1F1E"/>
    <w:rsid w:val="001F33C9"/>
    <w:rsid w:val="001F355D"/>
    <w:rsid w:val="001F5050"/>
    <w:rsid w:val="001F673B"/>
    <w:rsid w:val="001F6861"/>
    <w:rsid w:val="00201A63"/>
    <w:rsid w:val="00201EC9"/>
    <w:rsid w:val="00202304"/>
    <w:rsid w:val="00202FE7"/>
    <w:rsid w:val="0020396F"/>
    <w:rsid w:val="00204E90"/>
    <w:rsid w:val="00206092"/>
    <w:rsid w:val="0020749B"/>
    <w:rsid w:val="0021013D"/>
    <w:rsid w:val="00211329"/>
    <w:rsid w:val="00212CA7"/>
    <w:rsid w:val="00213EEE"/>
    <w:rsid w:val="00214372"/>
    <w:rsid w:val="0021467E"/>
    <w:rsid w:val="002164DB"/>
    <w:rsid w:val="00216579"/>
    <w:rsid w:val="00216601"/>
    <w:rsid w:val="002213D6"/>
    <w:rsid w:val="002215E3"/>
    <w:rsid w:val="002216DE"/>
    <w:rsid w:val="00221EB8"/>
    <w:rsid w:val="00222567"/>
    <w:rsid w:val="00224892"/>
    <w:rsid w:val="00225208"/>
    <w:rsid w:val="0022779C"/>
    <w:rsid w:val="0023267B"/>
    <w:rsid w:val="00232BF5"/>
    <w:rsid w:val="00233726"/>
    <w:rsid w:val="002379A4"/>
    <w:rsid w:val="00237B7E"/>
    <w:rsid w:val="002406EC"/>
    <w:rsid w:val="00241461"/>
    <w:rsid w:val="00243071"/>
    <w:rsid w:val="00245FD1"/>
    <w:rsid w:val="002463A3"/>
    <w:rsid w:val="00246F06"/>
    <w:rsid w:val="002476F3"/>
    <w:rsid w:val="00250B2F"/>
    <w:rsid w:val="00251D16"/>
    <w:rsid w:val="002525B4"/>
    <w:rsid w:val="00252769"/>
    <w:rsid w:val="00252A75"/>
    <w:rsid w:val="002542EC"/>
    <w:rsid w:val="00254A62"/>
    <w:rsid w:val="0025548B"/>
    <w:rsid w:val="00256934"/>
    <w:rsid w:val="00256A46"/>
    <w:rsid w:val="00256ED7"/>
    <w:rsid w:val="00257ADD"/>
    <w:rsid w:val="00260078"/>
    <w:rsid w:val="0026262E"/>
    <w:rsid w:val="00262760"/>
    <w:rsid w:val="002635B8"/>
    <w:rsid w:val="002637B7"/>
    <w:rsid w:val="00263917"/>
    <w:rsid w:val="00267434"/>
    <w:rsid w:val="0026746B"/>
    <w:rsid w:val="00267705"/>
    <w:rsid w:val="0027065A"/>
    <w:rsid w:val="002724AF"/>
    <w:rsid w:val="00274457"/>
    <w:rsid w:val="002750F7"/>
    <w:rsid w:val="00275577"/>
    <w:rsid w:val="002776C6"/>
    <w:rsid w:val="002779AA"/>
    <w:rsid w:val="00280EEA"/>
    <w:rsid w:val="00280FC9"/>
    <w:rsid w:val="00281C12"/>
    <w:rsid w:val="00282A5A"/>
    <w:rsid w:val="002840B2"/>
    <w:rsid w:val="00284B7D"/>
    <w:rsid w:val="00286010"/>
    <w:rsid w:val="0028713E"/>
    <w:rsid w:val="00291F89"/>
    <w:rsid w:val="00291FC6"/>
    <w:rsid w:val="00292631"/>
    <w:rsid w:val="00292F6D"/>
    <w:rsid w:val="00296533"/>
    <w:rsid w:val="00296AB2"/>
    <w:rsid w:val="00297C3E"/>
    <w:rsid w:val="002A1194"/>
    <w:rsid w:val="002A230E"/>
    <w:rsid w:val="002A3806"/>
    <w:rsid w:val="002A4791"/>
    <w:rsid w:val="002A4A33"/>
    <w:rsid w:val="002B08DF"/>
    <w:rsid w:val="002B0ADC"/>
    <w:rsid w:val="002B168A"/>
    <w:rsid w:val="002B1A15"/>
    <w:rsid w:val="002B1AFD"/>
    <w:rsid w:val="002B1E89"/>
    <w:rsid w:val="002B255F"/>
    <w:rsid w:val="002B524A"/>
    <w:rsid w:val="002B716A"/>
    <w:rsid w:val="002B7373"/>
    <w:rsid w:val="002B758A"/>
    <w:rsid w:val="002C1974"/>
    <w:rsid w:val="002C635C"/>
    <w:rsid w:val="002C69C9"/>
    <w:rsid w:val="002C73CF"/>
    <w:rsid w:val="002C78E4"/>
    <w:rsid w:val="002D1633"/>
    <w:rsid w:val="002D3407"/>
    <w:rsid w:val="002D373E"/>
    <w:rsid w:val="002D50CA"/>
    <w:rsid w:val="002D6700"/>
    <w:rsid w:val="002D670C"/>
    <w:rsid w:val="002D68F5"/>
    <w:rsid w:val="002D741D"/>
    <w:rsid w:val="002E06F8"/>
    <w:rsid w:val="002E0ECF"/>
    <w:rsid w:val="002E16EF"/>
    <w:rsid w:val="002E1DF4"/>
    <w:rsid w:val="002E28EA"/>
    <w:rsid w:val="002E368E"/>
    <w:rsid w:val="002E6B46"/>
    <w:rsid w:val="002E708A"/>
    <w:rsid w:val="002F1430"/>
    <w:rsid w:val="002F3527"/>
    <w:rsid w:val="002F5A63"/>
    <w:rsid w:val="002F6BE7"/>
    <w:rsid w:val="00300182"/>
    <w:rsid w:val="00300FBB"/>
    <w:rsid w:val="00302969"/>
    <w:rsid w:val="00302AE1"/>
    <w:rsid w:val="00304F39"/>
    <w:rsid w:val="00306B8A"/>
    <w:rsid w:val="00307A52"/>
    <w:rsid w:val="0031038B"/>
    <w:rsid w:val="00310488"/>
    <w:rsid w:val="003105D7"/>
    <w:rsid w:val="003112AE"/>
    <w:rsid w:val="003114AF"/>
    <w:rsid w:val="003126F8"/>
    <w:rsid w:val="00315B33"/>
    <w:rsid w:val="00316141"/>
    <w:rsid w:val="003177B0"/>
    <w:rsid w:val="003212F0"/>
    <w:rsid w:val="003219AF"/>
    <w:rsid w:val="00321AA4"/>
    <w:rsid w:val="00321F42"/>
    <w:rsid w:val="003222A5"/>
    <w:rsid w:val="003254B7"/>
    <w:rsid w:val="0032731E"/>
    <w:rsid w:val="003306D6"/>
    <w:rsid w:val="00331434"/>
    <w:rsid w:val="003323CF"/>
    <w:rsid w:val="00332DD4"/>
    <w:rsid w:val="00332F0F"/>
    <w:rsid w:val="00333113"/>
    <w:rsid w:val="00333463"/>
    <w:rsid w:val="00333875"/>
    <w:rsid w:val="003338BA"/>
    <w:rsid w:val="003340E2"/>
    <w:rsid w:val="00334C50"/>
    <w:rsid w:val="003378B5"/>
    <w:rsid w:val="003412B1"/>
    <w:rsid w:val="00341838"/>
    <w:rsid w:val="00341D26"/>
    <w:rsid w:val="003420B5"/>
    <w:rsid w:val="0034467E"/>
    <w:rsid w:val="00345BED"/>
    <w:rsid w:val="00346728"/>
    <w:rsid w:val="00350ECF"/>
    <w:rsid w:val="00353016"/>
    <w:rsid w:val="00353309"/>
    <w:rsid w:val="003536EC"/>
    <w:rsid w:val="0035377D"/>
    <w:rsid w:val="00353A1E"/>
    <w:rsid w:val="00353B90"/>
    <w:rsid w:val="003544C4"/>
    <w:rsid w:val="00355AAE"/>
    <w:rsid w:val="00356451"/>
    <w:rsid w:val="003572BF"/>
    <w:rsid w:val="0036046E"/>
    <w:rsid w:val="00361B7A"/>
    <w:rsid w:val="00362334"/>
    <w:rsid w:val="00363A8D"/>
    <w:rsid w:val="003648E4"/>
    <w:rsid w:val="00367018"/>
    <w:rsid w:val="003704EA"/>
    <w:rsid w:val="003726A6"/>
    <w:rsid w:val="003731ED"/>
    <w:rsid w:val="003751FB"/>
    <w:rsid w:val="00375FE2"/>
    <w:rsid w:val="003803EC"/>
    <w:rsid w:val="00381F4E"/>
    <w:rsid w:val="00382531"/>
    <w:rsid w:val="003836EA"/>
    <w:rsid w:val="00385E8A"/>
    <w:rsid w:val="0039057A"/>
    <w:rsid w:val="00390682"/>
    <w:rsid w:val="00391172"/>
    <w:rsid w:val="00391823"/>
    <w:rsid w:val="00391988"/>
    <w:rsid w:val="00392D61"/>
    <w:rsid w:val="00392DC0"/>
    <w:rsid w:val="0039645B"/>
    <w:rsid w:val="00396D0B"/>
    <w:rsid w:val="003A00B3"/>
    <w:rsid w:val="003A2498"/>
    <w:rsid w:val="003A5D05"/>
    <w:rsid w:val="003A71C3"/>
    <w:rsid w:val="003B2DA0"/>
    <w:rsid w:val="003B32ED"/>
    <w:rsid w:val="003B4152"/>
    <w:rsid w:val="003B55FE"/>
    <w:rsid w:val="003B588A"/>
    <w:rsid w:val="003B5B71"/>
    <w:rsid w:val="003B5F2F"/>
    <w:rsid w:val="003B6669"/>
    <w:rsid w:val="003B67A5"/>
    <w:rsid w:val="003B6912"/>
    <w:rsid w:val="003B6B07"/>
    <w:rsid w:val="003B753D"/>
    <w:rsid w:val="003B7EA9"/>
    <w:rsid w:val="003C03A4"/>
    <w:rsid w:val="003C1465"/>
    <w:rsid w:val="003C2122"/>
    <w:rsid w:val="003C314E"/>
    <w:rsid w:val="003C49D6"/>
    <w:rsid w:val="003C5608"/>
    <w:rsid w:val="003C5EAC"/>
    <w:rsid w:val="003C7E2C"/>
    <w:rsid w:val="003D0614"/>
    <w:rsid w:val="003D1DD6"/>
    <w:rsid w:val="003D2525"/>
    <w:rsid w:val="003D25B4"/>
    <w:rsid w:val="003D353F"/>
    <w:rsid w:val="003D5FC0"/>
    <w:rsid w:val="003D635F"/>
    <w:rsid w:val="003D6439"/>
    <w:rsid w:val="003D676F"/>
    <w:rsid w:val="003D7384"/>
    <w:rsid w:val="003D7A3D"/>
    <w:rsid w:val="003D7DA9"/>
    <w:rsid w:val="003E0E7F"/>
    <w:rsid w:val="003E0ECD"/>
    <w:rsid w:val="003E1733"/>
    <w:rsid w:val="003E2635"/>
    <w:rsid w:val="003E2D44"/>
    <w:rsid w:val="003E2F09"/>
    <w:rsid w:val="003E3916"/>
    <w:rsid w:val="003E39EE"/>
    <w:rsid w:val="003E444E"/>
    <w:rsid w:val="003E5C50"/>
    <w:rsid w:val="003E5CAA"/>
    <w:rsid w:val="003F0338"/>
    <w:rsid w:val="003F0604"/>
    <w:rsid w:val="003F091B"/>
    <w:rsid w:val="003F101F"/>
    <w:rsid w:val="003F1119"/>
    <w:rsid w:val="003F195E"/>
    <w:rsid w:val="003F1C69"/>
    <w:rsid w:val="003F3A44"/>
    <w:rsid w:val="003F4224"/>
    <w:rsid w:val="003F4C9D"/>
    <w:rsid w:val="003F58AB"/>
    <w:rsid w:val="003F5DEF"/>
    <w:rsid w:val="003F7CA2"/>
    <w:rsid w:val="00400D91"/>
    <w:rsid w:val="0040211A"/>
    <w:rsid w:val="00403C44"/>
    <w:rsid w:val="00407F40"/>
    <w:rsid w:val="00410BB4"/>
    <w:rsid w:val="00410FB3"/>
    <w:rsid w:val="004119FA"/>
    <w:rsid w:val="004132AE"/>
    <w:rsid w:val="0041385E"/>
    <w:rsid w:val="00414946"/>
    <w:rsid w:val="00416A8C"/>
    <w:rsid w:val="0041769F"/>
    <w:rsid w:val="0041792D"/>
    <w:rsid w:val="0041796F"/>
    <w:rsid w:val="00421883"/>
    <w:rsid w:val="00422D9E"/>
    <w:rsid w:val="0042393D"/>
    <w:rsid w:val="00423FB6"/>
    <w:rsid w:val="004249EB"/>
    <w:rsid w:val="00425300"/>
    <w:rsid w:val="0042532B"/>
    <w:rsid w:val="0042576E"/>
    <w:rsid w:val="00425AD4"/>
    <w:rsid w:val="00426A5B"/>
    <w:rsid w:val="00430E9F"/>
    <w:rsid w:val="00431583"/>
    <w:rsid w:val="004317D9"/>
    <w:rsid w:val="00431DD5"/>
    <w:rsid w:val="004340F2"/>
    <w:rsid w:val="004366DA"/>
    <w:rsid w:val="00436EA5"/>
    <w:rsid w:val="00437609"/>
    <w:rsid w:val="00442783"/>
    <w:rsid w:val="004429C8"/>
    <w:rsid w:val="004433D6"/>
    <w:rsid w:val="00445424"/>
    <w:rsid w:val="00450E11"/>
    <w:rsid w:val="004512F5"/>
    <w:rsid w:val="004514EC"/>
    <w:rsid w:val="00451F84"/>
    <w:rsid w:val="00453977"/>
    <w:rsid w:val="00455B10"/>
    <w:rsid w:val="00462001"/>
    <w:rsid w:val="00462BEB"/>
    <w:rsid w:val="00463E82"/>
    <w:rsid w:val="00463F07"/>
    <w:rsid w:val="00466000"/>
    <w:rsid w:val="00470350"/>
    <w:rsid w:val="0047074D"/>
    <w:rsid w:val="0047377C"/>
    <w:rsid w:val="0047390C"/>
    <w:rsid w:val="00474435"/>
    <w:rsid w:val="00474B4A"/>
    <w:rsid w:val="00475B52"/>
    <w:rsid w:val="004761B0"/>
    <w:rsid w:val="00476624"/>
    <w:rsid w:val="00476698"/>
    <w:rsid w:val="00476866"/>
    <w:rsid w:val="00476D00"/>
    <w:rsid w:val="00481DA2"/>
    <w:rsid w:val="00482F23"/>
    <w:rsid w:val="0048393B"/>
    <w:rsid w:val="004869E4"/>
    <w:rsid w:val="004873F3"/>
    <w:rsid w:val="0048792C"/>
    <w:rsid w:val="00490088"/>
    <w:rsid w:val="004913A2"/>
    <w:rsid w:val="004934BB"/>
    <w:rsid w:val="00493E50"/>
    <w:rsid w:val="00496D26"/>
    <w:rsid w:val="00496D8A"/>
    <w:rsid w:val="004A0297"/>
    <w:rsid w:val="004A075B"/>
    <w:rsid w:val="004A2DA3"/>
    <w:rsid w:val="004A3B03"/>
    <w:rsid w:val="004A4662"/>
    <w:rsid w:val="004A4B11"/>
    <w:rsid w:val="004A4BD0"/>
    <w:rsid w:val="004A7024"/>
    <w:rsid w:val="004A79A8"/>
    <w:rsid w:val="004B22EE"/>
    <w:rsid w:val="004B3D13"/>
    <w:rsid w:val="004B464D"/>
    <w:rsid w:val="004B54FD"/>
    <w:rsid w:val="004B750E"/>
    <w:rsid w:val="004C00FA"/>
    <w:rsid w:val="004C092B"/>
    <w:rsid w:val="004C208F"/>
    <w:rsid w:val="004C262B"/>
    <w:rsid w:val="004C2730"/>
    <w:rsid w:val="004C34AD"/>
    <w:rsid w:val="004C4A84"/>
    <w:rsid w:val="004C4C07"/>
    <w:rsid w:val="004C5E78"/>
    <w:rsid w:val="004C6669"/>
    <w:rsid w:val="004C7536"/>
    <w:rsid w:val="004D03FD"/>
    <w:rsid w:val="004D0B3A"/>
    <w:rsid w:val="004D0BDA"/>
    <w:rsid w:val="004D1597"/>
    <w:rsid w:val="004D17A9"/>
    <w:rsid w:val="004D22A0"/>
    <w:rsid w:val="004D295D"/>
    <w:rsid w:val="004D33B4"/>
    <w:rsid w:val="004D3A7F"/>
    <w:rsid w:val="004D554A"/>
    <w:rsid w:val="004E1934"/>
    <w:rsid w:val="004E2D97"/>
    <w:rsid w:val="004E4453"/>
    <w:rsid w:val="004E508A"/>
    <w:rsid w:val="004E528F"/>
    <w:rsid w:val="004E52F5"/>
    <w:rsid w:val="004F1E7F"/>
    <w:rsid w:val="004F3DC3"/>
    <w:rsid w:val="004F45EF"/>
    <w:rsid w:val="004F4619"/>
    <w:rsid w:val="0050023B"/>
    <w:rsid w:val="00500E26"/>
    <w:rsid w:val="00501499"/>
    <w:rsid w:val="005017ED"/>
    <w:rsid w:val="00502309"/>
    <w:rsid w:val="005026EF"/>
    <w:rsid w:val="00502DB5"/>
    <w:rsid w:val="0050308C"/>
    <w:rsid w:val="005042D8"/>
    <w:rsid w:val="005048C8"/>
    <w:rsid w:val="005054A1"/>
    <w:rsid w:val="00506CEA"/>
    <w:rsid w:val="00507A14"/>
    <w:rsid w:val="00512A81"/>
    <w:rsid w:val="00516C0B"/>
    <w:rsid w:val="00517E89"/>
    <w:rsid w:val="00520A3F"/>
    <w:rsid w:val="00520A45"/>
    <w:rsid w:val="00521E11"/>
    <w:rsid w:val="00524ACE"/>
    <w:rsid w:val="00525DD5"/>
    <w:rsid w:val="0052603A"/>
    <w:rsid w:val="00526A39"/>
    <w:rsid w:val="0052795B"/>
    <w:rsid w:val="00531139"/>
    <w:rsid w:val="00531EF6"/>
    <w:rsid w:val="00532193"/>
    <w:rsid w:val="005326DF"/>
    <w:rsid w:val="00534BB1"/>
    <w:rsid w:val="005353B9"/>
    <w:rsid w:val="005355D1"/>
    <w:rsid w:val="00535DFE"/>
    <w:rsid w:val="005360C2"/>
    <w:rsid w:val="00537093"/>
    <w:rsid w:val="00537C34"/>
    <w:rsid w:val="00541084"/>
    <w:rsid w:val="00541537"/>
    <w:rsid w:val="00542EC0"/>
    <w:rsid w:val="00543AE4"/>
    <w:rsid w:val="00546F3D"/>
    <w:rsid w:val="0054709F"/>
    <w:rsid w:val="00547307"/>
    <w:rsid w:val="00547EDC"/>
    <w:rsid w:val="00550BFD"/>
    <w:rsid w:val="00551394"/>
    <w:rsid w:val="005522AE"/>
    <w:rsid w:val="00552437"/>
    <w:rsid w:val="00553C0C"/>
    <w:rsid w:val="00554E0A"/>
    <w:rsid w:val="00555740"/>
    <w:rsid w:val="00556977"/>
    <w:rsid w:val="0055773D"/>
    <w:rsid w:val="0056419B"/>
    <w:rsid w:val="005650BC"/>
    <w:rsid w:val="00565ACE"/>
    <w:rsid w:val="00570C4E"/>
    <w:rsid w:val="0057194D"/>
    <w:rsid w:val="005731CA"/>
    <w:rsid w:val="00573D1E"/>
    <w:rsid w:val="00573E98"/>
    <w:rsid w:val="005746C3"/>
    <w:rsid w:val="00574906"/>
    <w:rsid w:val="0057571B"/>
    <w:rsid w:val="00575746"/>
    <w:rsid w:val="00575C04"/>
    <w:rsid w:val="00575C24"/>
    <w:rsid w:val="005824CC"/>
    <w:rsid w:val="0058262F"/>
    <w:rsid w:val="00582B5F"/>
    <w:rsid w:val="00582EBC"/>
    <w:rsid w:val="0058418F"/>
    <w:rsid w:val="0058565C"/>
    <w:rsid w:val="00585A99"/>
    <w:rsid w:val="005865E3"/>
    <w:rsid w:val="00587B46"/>
    <w:rsid w:val="00592BEA"/>
    <w:rsid w:val="0059337E"/>
    <w:rsid w:val="00593DC0"/>
    <w:rsid w:val="00594B7E"/>
    <w:rsid w:val="00596F2D"/>
    <w:rsid w:val="005978A7"/>
    <w:rsid w:val="005A0AAB"/>
    <w:rsid w:val="005A1496"/>
    <w:rsid w:val="005A1A2C"/>
    <w:rsid w:val="005A2A36"/>
    <w:rsid w:val="005A40B6"/>
    <w:rsid w:val="005A42A9"/>
    <w:rsid w:val="005A4F22"/>
    <w:rsid w:val="005A4FAB"/>
    <w:rsid w:val="005A530D"/>
    <w:rsid w:val="005A55ED"/>
    <w:rsid w:val="005A5997"/>
    <w:rsid w:val="005A5EB6"/>
    <w:rsid w:val="005A781B"/>
    <w:rsid w:val="005B1041"/>
    <w:rsid w:val="005B1F6D"/>
    <w:rsid w:val="005B2B31"/>
    <w:rsid w:val="005B521C"/>
    <w:rsid w:val="005B5D61"/>
    <w:rsid w:val="005B6DE6"/>
    <w:rsid w:val="005B7B6C"/>
    <w:rsid w:val="005B7D16"/>
    <w:rsid w:val="005B7F5B"/>
    <w:rsid w:val="005C0320"/>
    <w:rsid w:val="005C123A"/>
    <w:rsid w:val="005C3319"/>
    <w:rsid w:val="005C384F"/>
    <w:rsid w:val="005C3B5F"/>
    <w:rsid w:val="005C3CF5"/>
    <w:rsid w:val="005C4C99"/>
    <w:rsid w:val="005C5ACD"/>
    <w:rsid w:val="005D0E29"/>
    <w:rsid w:val="005D138B"/>
    <w:rsid w:val="005D2F18"/>
    <w:rsid w:val="005D336E"/>
    <w:rsid w:val="005D405A"/>
    <w:rsid w:val="005D4C4B"/>
    <w:rsid w:val="005D52DE"/>
    <w:rsid w:val="005D7187"/>
    <w:rsid w:val="005D7262"/>
    <w:rsid w:val="005E017E"/>
    <w:rsid w:val="005E093E"/>
    <w:rsid w:val="005E1DF5"/>
    <w:rsid w:val="005E1E1C"/>
    <w:rsid w:val="005E1FBA"/>
    <w:rsid w:val="005E3416"/>
    <w:rsid w:val="005E7A52"/>
    <w:rsid w:val="005E7DFE"/>
    <w:rsid w:val="005F217C"/>
    <w:rsid w:val="005F26EF"/>
    <w:rsid w:val="005F2C64"/>
    <w:rsid w:val="005F507C"/>
    <w:rsid w:val="005F5B0C"/>
    <w:rsid w:val="005F5EB6"/>
    <w:rsid w:val="006001A9"/>
    <w:rsid w:val="00600487"/>
    <w:rsid w:val="00600CE6"/>
    <w:rsid w:val="006030ED"/>
    <w:rsid w:val="00604549"/>
    <w:rsid w:val="00604CC2"/>
    <w:rsid w:val="00610421"/>
    <w:rsid w:val="00610820"/>
    <w:rsid w:val="00612D05"/>
    <w:rsid w:val="0061400B"/>
    <w:rsid w:val="0061502A"/>
    <w:rsid w:val="00616583"/>
    <w:rsid w:val="00616733"/>
    <w:rsid w:val="00616D11"/>
    <w:rsid w:val="00617630"/>
    <w:rsid w:val="00617EB9"/>
    <w:rsid w:val="006211EA"/>
    <w:rsid w:val="006219C6"/>
    <w:rsid w:val="006231D9"/>
    <w:rsid w:val="00624835"/>
    <w:rsid w:val="00626B97"/>
    <w:rsid w:val="00626B9A"/>
    <w:rsid w:val="006303B6"/>
    <w:rsid w:val="00634AA6"/>
    <w:rsid w:val="00634C45"/>
    <w:rsid w:val="00635737"/>
    <w:rsid w:val="00636069"/>
    <w:rsid w:val="006364CC"/>
    <w:rsid w:val="00636745"/>
    <w:rsid w:val="00637558"/>
    <w:rsid w:val="006404A9"/>
    <w:rsid w:val="00641DEE"/>
    <w:rsid w:val="0064225B"/>
    <w:rsid w:val="006427CD"/>
    <w:rsid w:val="00643111"/>
    <w:rsid w:val="00643DC5"/>
    <w:rsid w:val="0064660C"/>
    <w:rsid w:val="006504F5"/>
    <w:rsid w:val="006520B2"/>
    <w:rsid w:val="006547FA"/>
    <w:rsid w:val="00654C59"/>
    <w:rsid w:val="006550F5"/>
    <w:rsid w:val="00656128"/>
    <w:rsid w:val="0065796E"/>
    <w:rsid w:val="00657A7F"/>
    <w:rsid w:val="00660405"/>
    <w:rsid w:val="00660A6D"/>
    <w:rsid w:val="00662C74"/>
    <w:rsid w:val="00664339"/>
    <w:rsid w:val="00664E1D"/>
    <w:rsid w:val="0066515C"/>
    <w:rsid w:val="00666D10"/>
    <w:rsid w:val="00667635"/>
    <w:rsid w:val="00670BDF"/>
    <w:rsid w:val="006720C7"/>
    <w:rsid w:val="0067654B"/>
    <w:rsid w:val="00676627"/>
    <w:rsid w:val="00676CE0"/>
    <w:rsid w:val="006779F0"/>
    <w:rsid w:val="0068111C"/>
    <w:rsid w:val="006828EF"/>
    <w:rsid w:val="00683266"/>
    <w:rsid w:val="00684322"/>
    <w:rsid w:val="00685E96"/>
    <w:rsid w:val="00686488"/>
    <w:rsid w:val="00686744"/>
    <w:rsid w:val="00686926"/>
    <w:rsid w:val="00687155"/>
    <w:rsid w:val="006876EE"/>
    <w:rsid w:val="00687F95"/>
    <w:rsid w:val="00690737"/>
    <w:rsid w:val="0069359E"/>
    <w:rsid w:val="00693833"/>
    <w:rsid w:val="00693EF5"/>
    <w:rsid w:val="00696C36"/>
    <w:rsid w:val="00697E98"/>
    <w:rsid w:val="006A0706"/>
    <w:rsid w:val="006A15B0"/>
    <w:rsid w:val="006A232D"/>
    <w:rsid w:val="006A2C06"/>
    <w:rsid w:val="006A2C5A"/>
    <w:rsid w:val="006A5862"/>
    <w:rsid w:val="006A7F5B"/>
    <w:rsid w:val="006B5460"/>
    <w:rsid w:val="006B5AEA"/>
    <w:rsid w:val="006B6D03"/>
    <w:rsid w:val="006C2670"/>
    <w:rsid w:val="006C3D0E"/>
    <w:rsid w:val="006C4C04"/>
    <w:rsid w:val="006C7894"/>
    <w:rsid w:val="006D0599"/>
    <w:rsid w:val="006D0FCE"/>
    <w:rsid w:val="006D1172"/>
    <w:rsid w:val="006D1F4A"/>
    <w:rsid w:val="006D3D97"/>
    <w:rsid w:val="006D5257"/>
    <w:rsid w:val="006D56D9"/>
    <w:rsid w:val="006D5AEF"/>
    <w:rsid w:val="006D6A85"/>
    <w:rsid w:val="006E1A06"/>
    <w:rsid w:val="006E38CB"/>
    <w:rsid w:val="006E3AB4"/>
    <w:rsid w:val="006E49B7"/>
    <w:rsid w:val="006E5402"/>
    <w:rsid w:val="006E72CB"/>
    <w:rsid w:val="006E74B3"/>
    <w:rsid w:val="006F0047"/>
    <w:rsid w:val="006F04F8"/>
    <w:rsid w:val="006F3494"/>
    <w:rsid w:val="006F3EAE"/>
    <w:rsid w:val="006F4F30"/>
    <w:rsid w:val="006F5A3C"/>
    <w:rsid w:val="006F6C1F"/>
    <w:rsid w:val="006F6C2D"/>
    <w:rsid w:val="006F6C75"/>
    <w:rsid w:val="0070115E"/>
    <w:rsid w:val="00701579"/>
    <w:rsid w:val="00703206"/>
    <w:rsid w:val="0070445F"/>
    <w:rsid w:val="0070459D"/>
    <w:rsid w:val="0070481E"/>
    <w:rsid w:val="00704EA1"/>
    <w:rsid w:val="0070558F"/>
    <w:rsid w:val="00705BCD"/>
    <w:rsid w:val="0070771C"/>
    <w:rsid w:val="00711EC2"/>
    <w:rsid w:val="00713B29"/>
    <w:rsid w:val="00713EF9"/>
    <w:rsid w:val="0071551E"/>
    <w:rsid w:val="00715C55"/>
    <w:rsid w:val="0071689C"/>
    <w:rsid w:val="00716F1F"/>
    <w:rsid w:val="00716FE1"/>
    <w:rsid w:val="00720EDB"/>
    <w:rsid w:val="00720FBF"/>
    <w:rsid w:val="007237B7"/>
    <w:rsid w:val="00724250"/>
    <w:rsid w:val="007247CF"/>
    <w:rsid w:val="007257FD"/>
    <w:rsid w:val="00725F06"/>
    <w:rsid w:val="0072622E"/>
    <w:rsid w:val="00726A86"/>
    <w:rsid w:val="0072781B"/>
    <w:rsid w:val="00730DB8"/>
    <w:rsid w:val="007310A9"/>
    <w:rsid w:val="0073197B"/>
    <w:rsid w:val="00731C7C"/>
    <w:rsid w:val="00733158"/>
    <w:rsid w:val="007343FF"/>
    <w:rsid w:val="00734E4B"/>
    <w:rsid w:val="00735D39"/>
    <w:rsid w:val="007362C0"/>
    <w:rsid w:val="00736844"/>
    <w:rsid w:val="00736D56"/>
    <w:rsid w:val="00740CD1"/>
    <w:rsid w:val="00740F78"/>
    <w:rsid w:val="0074114E"/>
    <w:rsid w:val="00743CC9"/>
    <w:rsid w:val="00747A8A"/>
    <w:rsid w:val="00751BF5"/>
    <w:rsid w:val="0075326B"/>
    <w:rsid w:val="00753346"/>
    <w:rsid w:val="007538F8"/>
    <w:rsid w:val="007545F1"/>
    <w:rsid w:val="00761693"/>
    <w:rsid w:val="00762749"/>
    <w:rsid w:val="007629FD"/>
    <w:rsid w:val="00764C01"/>
    <w:rsid w:val="0076570B"/>
    <w:rsid w:val="007660BD"/>
    <w:rsid w:val="00771C74"/>
    <w:rsid w:val="00773F43"/>
    <w:rsid w:val="00774660"/>
    <w:rsid w:val="00775171"/>
    <w:rsid w:val="007757A6"/>
    <w:rsid w:val="0077682A"/>
    <w:rsid w:val="00776874"/>
    <w:rsid w:val="00776FB6"/>
    <w:rsid w:val="00777C34"/>
    <w:rsid w:val="007803ED"/>
    <w:rsid w:val="00781B27"/>
    <w:rsid w:val="007824AF"/>
    <w:rsid w:val="007824B2"/>
    <w:rsid w:val="00782E83"/>
    <w:rsid w:val="00783FC9"/>
    <w:rsid w:val="00784AA1"/>
    <w:rsid w:val="00787637"/>
    <w:rsid w:val="00787CA9"/>
    <w:rsid w:val="00787D2D"/>
    <w:rsid w:val="00790C85"/>
    <w:rsid w:val="00791DF9"/>
    <w:rsid w:val="0079242E"/>
    <w:rsid w:val="00792C60"/>
    <w:rsid w:val="00793566"/>
    <w:rsid w:val="00793FBB"/>
    <w:rsid w:val="00794E85"/>
    <w:rsid w:val="00795EE9"/>
    <w:rsid w:val="00796A35"/>
    <w:rsid w:val="007A0AD4"/>
    <w:rsid w:val="007A2DF5"/>
    <w:rsid w:val="007A3106"/>
    <w:rsid w:val="007A3C5C"/>
    <w:rsid w:val="007A468C"/>
    <w:rsid w:val="007A5C4F"/>
    <w:rsid w:val="007B1F71"/>
    <w:rsid w:val="007B3AFD"/>
    <w:rsid w:val="007B5CA9"/>
    <w:rsid w:val="007B5F27"/>
    <w:rsid w:val="007B6556"/>
    <w:rsid w:val="007B6919"/>
    <w:rsid w:val="007B731C"/>
    <w:rsid w:val="007B7480"/>
    <w:rsid w:val="007C18FE"/>
    <w:rsid w:val="007C2188"/>
    <w:rsid w:val="007C2FAD"/>
    <w:rsid w:val="007C36A6"/>
    <w:rsid w:val="007C3A4E"/>
    <w:rsid w:val="007C3D31"/>
    <w:rsid w:val="007C4430"/>
    <w:rsid w:val="007C44D0"/>
    <w:rsid w:val="007C485A"/>
    <w:rsid w:val="007C4A7C"/>
    <w:rsid w:val="007C4BA7"/>
    <w:rsid w:val="007C6051"/>
    <w:rsid w:val="007C6F76"/>
    <w:rsid w:val="007D0050"/>
    <w:rsid w:val="007D0474"/>
    <w:rsid w:val="007D158B"/>
    <w:rsid w:val="007D30A9"/>
    <w:rsid w:val="007D3889"/>
    <w:rsid w:val="007D4419"/>
    <w:rsid w:val="007D4CB6"/>
    <w:rsid w:val="007D5BE9"/>
    <w:rsid w:val="007D78A2"/>
    <w:rsid w:val="007E0712"/>
    <w:rsid w:val="007E11EE"/>
    <w:rsid w:val="007E19B8"/>
    <w:rsid w:val="007E2520"/>
    <w:rsid w:val="007E4660"/>
    <w:rsid w:val="007E5087"/>
    <w:rsid w:val="007E5E84"/>
    <w:rsid w:val="007E68C1"/>
    <w:rsid w:val="007F1253"/>
    <w:rsid w:val="007F2900"/>
    <w:rsid w:val="007F373B"/>
    <w:rsid w:val="007F7557"/>
    <w:rsid w:val="008000C3"/>
    <w:rsid w:val="00802A7E"/>
    <w:rsid w:val="00802D4F"/>
    <w:rsid w:val="0080339F"/>
    <w:rsid w:val="00803418"/>
    <w:rsid w:val="00803964"/>
    <w:rsid w:val="0080626E"/>
    <w:rsid w:val="0080741E"/>
    <w:rsid w:val="00807F55"/>
    <w:rsid w:val="00807FDD"/>
    <w:rsid w:val="008105AC"/>
    <w:rsid w:val="00811BA9"/>
    <w:rsid w:val="008136C8"/>
    <w:rsid w:val="008138C5"/>
    <w:rsid w:val="008143CA"/>
    <w:rsid w:val="00814DC5"/>
    <w:rsid w:val="0081590C"/>
    <w:rsid w:val="008165F6"/>
    <w:rsid w:val="00816961"/>
    <w:rsid w:val="00816BF5"/>
    <w:rsid w:val="00821A21"/>
    <w:rsid w:val="008222F4"/>
    <w:rsid w:val="00822E2D"/>
    <w:rsid w:val="00822ED8"/>
    <w:rsid w:val="00827911"/>
    <w:rsid w:val="008321EB"/>
    <w:rsid w:val="008323EC"/>
    <w:rsid w:val="00834ABF"/>
    <w:rsid w:val="00834E1E"/>
    <w:rsid w:val="008353BD"/>
    <w:rsid w:val="00835537"/>
    <w:rsid w:val="00840D25"/>
    <w:rsid w:val="00840D81"/>
    <w:rsid w:val="00844F6D"/>
    <w:rsid w:val="00846807"/>
    <w:rsid w:val="00847795"/>
    <w:rsid w:val="00852929"/>
    <w:rsid w:val="00853142"/>
    <w:rsid w:val="00853E35"/>
    <w:rsid w:val="008552CA"/>
    <w:rsid w:val="008579FC"/>
    <w:rsid w:val="00857D14"/>
    <w:rsid w:val="00860FA4"/>
    <w:rsid w:val="00862802"/>
    <w:rsid w:val="008636A3"/>
    <w:rsid w:val="008647A2"/>
    <w:rsid w:val="0086613A"/>
    <w:rsid w:val="0086686E"/>
    <w:rsid w:val="00871EA1"/>
    <w:rsid w:val="0087258C"/>
    <w:rsid w:val="00874833"/>
    <w:rsid w:val="00875667"/>
    <w:rsid w:val="00875718"/>
    <w:rsid w:val="008763C3"/>
    <w:rsid w:val="00877464"/>
    <w:rsid w:val="00880525"/>
    <w:rsid w:val="00880F69"/>
    <w:rsid w:val="008859B2"/>
    <w:rsid w:val="0089274A"/>
    <w:rsid w:val="00892D7F"/>
    <w:rsid w:val="00893FAA"/>
    <w:rsid w:val="00895670"/>
    <w:rsid w:val="008974A7"/>
    <w:rsid w:val="00897C9C"/>
    <w:rsid w:val="00897FBE"/>
    <w:rsid w:val="008A0930"/>
    <w:rsid w:val="008A1D2B"/>
    <w:rsid w:val="008A2F65"/>
    <w:rsid w:val="008A33FA"/>
    <w:rsid w:val="008A42F8"/>
    <w:rsid w:val="008A52B0"/>
    <w:rsid w:val="008A5657"/>
    <w:rsid w:val="008A6724"/>
    <w:rsid w:val="008B0210"/>
    <w:rsid w:val="008B0B6A"/>
    <w:rsid w:val="008B12D7"/>
    <w:rsid w:val="008B1753"/>
    <w:rsid w:val="008B2633"/>
    <w:rsid w:val="008B4C12"/>
    <w:rsid w:val="008B53A1"/>
    <w:rsid w:val="008B55CF"/>
    <w:rsid w:val="008B5BA0"/>
    <w:rsid w:val="008B72C1"/>
    <w:rsid w:val="008B72FC"/>
    <w:rsid w:val="008C09FC"/>
    <w:rsid w:val="008C275C"/>
    <w:rsid w:val="008C3438"/>
    <w:rsid w:val="008C37E9"/>
    <w:rsid w:val="008C3CC6"/>
    <w:rsid w:val="008C508C"/>
    <w:rsid w:val="008C7BAF"/>
    <w:rsid w:val="008D0A5C"/>
    <w:rsid w:val="008D224E"/>
    <w:rsid w:val="008D438B"/>
    <w:rsid w:val="008D75F3"/>
    <w:rsid w:val="008D7AA2"/>
    <w:rsid w:val="008D7EAF"/>
    <w:rsid w:val="008E0A21"/>
    <w:rsid w:val="008E0BCC"/>
    <w:rsid w:val="008E10F7"/>
    <w:rsid w:val="008E2E29"/>
    <w:rsid w:val="008E3396"/>
    <w:rsid w:val="008E3D86"/>
    <w:rsid w:val="008E45BB"/>
    <w:rsid w:val="008E7A24"/>
    <w:rsid w:val="008E7DE0"/>
    <w:rsid w:val="008F0219"/>
    <w:rsid w:val="008F0610"/>
    <w:rsid w:val="008F217D"/>
    <w:rsid w:val="008F4055"/>
    <w:rsid w:val="008F40FD"/>
    <w:rsid w:val="008F5896"/>
    <w:rsid w:val="008F6ADB"/>
    <w:rsid w:val="0090284C"/>
    <w:rsid w:val="009029CD"/>
    <w:rsid w:val="00903685"/>
    <w:rsid w:val="00903E47"/>
    <w:rsid w:val="00904F99"/>
    <w:rsid w:val="00907B10"/>
    <w:rsid w:val="00907DCC"/>
    <w:rsid w:val="00910199"/>
    <w:rsid w:val="00911FAA"/>
    <w:rsid w:val="00912A65"/>
    <w:rsid w:val="00913325"/>
    <w:rsid w:val="009135DB"/>
    <w:rsid w:val="0091377A"/>
    <w:rsid w:val="00913F2F"/>
    <w:rsid w:val="00913F69"/>
    <w:rsid w:val="009140D5"/>
    <w:rsid w:val="00914A81"/>
    <w:rsid w:val="009163AE"/>
    <w:rsid w:val="00916774"/>
    <w:rsid w:val="009170D5"/>
    <w:rsid w:val="00917D7A"/>
    <w:rsid w:val="0092395D"/>
    <w:rsid w:val="009257DC"/>
    <w:rsid w:val="00931007"/>
    <w:rsid w:val="0093100D"/>
    <w:rsid w:val="00931725"/>
    <w:rsid w:val="009333D0"/>
    <w:rsid w:val="00934332"/>
    <w:rsid w:val="00934946"/>
    <w:rsid w:val="00934D3D"/>
    <w:rsid w:val="009355AA"/>
    <w:rsid w:val="0093580F"/>
    <w:rsid w:val="00937839"/>
    <w:rsid w:val="00937D62"/>
    <w:rsid w:val="00941682"/>
    <w:rsid w:val="00943C6D"/>
    <w:rsid w:val="00943F07"/>
    <w:rsid w:val="00946BF6"/>
    <w:rsid w:val="00950C2F"/>
    <w:rsid w:val="00952C8C"/>
    <w:rsid w:val="00953DBF"/>
    <w:rsid w:val="009541E6"/>
    <w:rsid w:val="00955F10"/>
    <w:rsid w:val="00956480"/>
    <w:rsid w:val="00956B30"/>
    <w:rsid w:val="00957EAF"/>
    <w:rsid w:val="00960F8D"/>
    <w:rsid w:val="009621A8"/>
    <w:rsid w:val="00962CCD"/>
    <w:rsid w:val="00962D7F"/>
    <w:rsid w:val="00963BA2"/>
    <w:rsid w:val="00965452"/>
    <w:rsid w:val="009659DF"/>
    <w:rsid w:val="0096618E"/>
    <w:rsid w:val="00967187"/>
    <w:rsid w:val="0097066C"/>
    <w:rsid w:val="009707CA"/>
    <w:rsid w:val="00970B78"/>
    <w:rsid w:val="00970FB0"/>
    <w:rsid w:val="0097586D"/>
    <w:rsid w:val="009765D1"/>
    <w:rsid w:val="009769DD"/>
    <w:rsid w:val="00976B0C"/>
    <w:rsid w:val="00976B77"/>
    <w:rsid w:val="00977304"/>
    <w:rsid w:val="00977606"/>
    <w:rsid w:val="00981752"/>
    <w:rsid w:val="009836F5"/>
    <w:rsid w:val="009845F7"/>
    <w:rsid w:val="00984A0A"/>
    <w:rsid w:val="0098760D"/>
    <w:rsid w:val="009879BA"/>
    <w:rsid w:val="009901AB"/>
    <w:rsid w:val="00991242"/>
    <w:rsid w:val="00991AC1"/>
    <w:rsid w:val="00992367"/>
    <w:rsid w:val="009928BB"/>
    <w:rsid w:val="00996038"/>
    <w:rsid w:val="00996228"/>
    <w:rsid w:val="009A00AD"/>
    <w:rsid w:val="009A1489"/>
    <w:rsid w:val="009A1B90"/>
    <w:rsid w:val="009A1CED"/>
    <w:rsid w:val="009A25A4"/>
    <w:rsid w:val="009A3E92"/>
    <w:rsid w:val="009A4389"/>
    <w:rsid w:val="009A5A73"/>
    <w:rsid w:val="009A6D13"/>
    <w:rsid w:val="009A7181"/>
    <w:rsid w:val="009A7412"/>
    <w:rsid w:val="009A7F13"/>
    <w:rsid w:val="009B04D7"/>
    <w:rsid w:val="009B25EA"/>
    <w:rsid w:val="009B2C56"/>
    <w:rsid w:val="009B3406"/>
    <w:rsid w:val="009B39AD"/>
    <w:rsid w:val="009B5E2C"/>
    <w:rsid w:val="009B6284"/>
    <w:rsid w:val="009B7312"/>
    <w:rsid w:val="009C0000"/>
    <w:rsid w:val="009C026F"/>
    <w:rsid w:val="009C1B53"/>
    <w:rsid w:val="009C37F0"/>
    <w:rsid w:val="009C47E8"/>
    <w:rsid w:val="009C61FE"/>
    <w:rsid w:val="009C6286"/>
    <w:rsid w:val="009D0760"/>
    <w:rsid w:val="009D09AB"/>
    <w:rsid w:val="009D239C"/>
    <w:rsid w:val="009D2CC4"/>
    <w:rsid w:val="009D3180"/>
    <w:rsid w:val="009D6B0F"/>
    <w:rsid w:val="009D7E0A"/>
    <w:rsid w:val="009E1CA9"/>
    <w:rsid w:val="009E2C5F"/>
    <w:rsid w:val="009E3BED"/>
    <w:rsid w:val="009E3E58"/>
    <w:rsid w:val="009E59E0"/>
    <w:rsid w:val="009E5AB1"/>
    <w:rsid w:val="009E613B"/>
    <w:rsid w:val="009E615F"/>
    <w:rsid w:val="009E6C34"/>
    <w:rsid w:val="009E78FB"/>
    <w:rsid w:val="009E7ABD"/>
    <w:rsid w:val="009F0A3E"/>
    <w:rsid w:val="009F2C05"/>
    <w:rsid w:val="009F3598"/>
    <w:rsid w:val="009F6DD8"/>
    <w:rsid w:val="00A0051B"/>
    <w:rsid w:val="00A01480"/>
    <w:rsid w:val="00A047C0"/>
    <w:rsid w:val="00A04CB2"/>
    <w:rsid w:val="00A052E2"/>
    <w:rsid w:val="00A06A0C"/>
    <w:rsid w:val="00A06F4F"/>
    <w:rsid w:val="00A10B4F"/>
    <w:rsid w:val="00A11A2D"/>
    <w:rsid w:val="00A11C89"/>
    <w:rsid w:val="00A11E1F"/>
    <w:rsid w:val="00A123C7"/>
    <w:rsid w:val="00A124E7"/>
    <w:rsid w:val="00A1257D"/>
    <w:rsid w:val="00A14FB9"/>
    <w:rsid w:val="00A1517E"/>
    <w:rsid w:val="00A157D3"/>
    <w:rsid w:val="00A1599D"/>
    <w:rsid w:val="00A15C8C"/>
    <w:rsid w:val="00A15E36"/>
    <w:rsid w:val="00A1601F"/>
    <w:rsid w:val="00A167A8"/>
    <w:rsid w:val="00A16AB8"/>
    <w:rsid w:val="00A228BC"/>
    <w:rsid w:val="00A22B46"/>
    <w:rsid w:val="00A22EC3"/>
    <w:rsid w:val="00A23AF2"/>
    <w:rsid w:val="00A24165"/>
    <w:rsid w:val="00A254D7"/>
    <w:rsid w:val="00A26CE5"/>
    <w:rsid w:val="00A3168D"/>
    <w:rsid w:val="00A31E58"/>
    <w:rsid w:val="00A32CA0"/>
    <w:rsid w:val="00A346C1"/>
    <w:rsid w:val="00A34A3D"/>
    <w:rsid w:val="00A3550F"/>
    <w:rsid w:val="00A35E62"/>
    <w:rsid w:val="00A36240"/>
    <w:rsid w:val="00A402C0"/>
    <w:rsid w:val="00A409F7"/>
    <w:rsid w:val="00A40A60"/>
    <w:rsid w:val="00A416B5"/>
    <w:rsid w:val="00A4199D"/>
    <w:rsid w:val="00A41CDF"/>
    <w:rsid w:val="00A43CE6"/>
    <w:rsid w:val="00A443E1"/>
    <w:rsid w:val="00A47642"/>
    <w:rsid w:val="00A5046B"/>
    <w:rsid w:val="00A52AD7"/>
    <w:rsid w:val="00A5390B"/>
    <w:rsid w:val="00A554F9"/>
    <w:rsid w:val="00A55711"/>
    <w:rsid w:val="00A604CD"/>
    <w:rsid w:val="00A62A40"/>
    <w:rsid w:val="00A63879"/>
    <w:rsid w:val="00A63F28"/>
    <w:rsid w:val="00A645EA"/>
    <w:rsid w:val="00A65D52"/>
    <w:rsid w:val="00A67017"/>
    <w:rsid w:val="00A674AE"/>
    <w:rsid w:val="00A67A04"/>
    <w:rsid w:val="00A67B4B"/>
    <w:rsid w:val="00A707ED"/>
    <w:rsid w:val="00A70E6D"/>
    <w:rsid w:val="00A710B2"/>
    <w:rsid w:val="00A71B1E"/>
    <w:rsid w:val="00A74AB6"/>
    <w:rsid w:val="00A76B1C"/>
    <w:rsid w:val="00A77F4C"/>
    <w:rsid w:val="00A80E57"/>
    <w:rsid w:val="00A8128B"/>
    <w:rsid w:val="00A83991"/>
    <w:rsid w:val="00A83E9A"/>
    <w:rsid w:val="00A84BD4"/>
    <w:rsid w:val="00A84E96"/>
    <w:rsid w:val="00A86823"/>
    <w:rsid w:val="00A90871"/>
    <w:rsid w:val="00A91A26"/>
    <w:rsid w:val="00A935FC"/>
    <w:rsid w:val="00A952ED"/>
    <w:rsid w:val="00A96AC3"/>
    <w:rsid w:val="00A97053"/>
    <w:rsid w:val="00AA130C"/>
    <w:rsid w:val="00AA2A22"/>
    <w:rsid w:val="00AA37D6"/>
    <w:rsid w:val="00AA491F"/>
    <w:rsid w:val="00AB2B6A"/>
    <w:rsid w:val="00AB3CAA"/>
    <w:rsid w:val="00AB7E20"/>
    <w:rsid w:val="00AC0E80"/>
    <w:rsid w:val="00AC2D2A"/>
    <w:rsid w:val="00AC369E"/>
    <w:rsid w:val="00AC4160"/>
    <w:rsid w:val="00AC55B3"/>
    <w:rsid w:val="00AC5DD3"/>
    <w:rsid w:val="00AC6DDD"/>
    <w:rsid w:val="00AD04FE"/>
    <w:rsid w:val="00AD1862"/>
    <w:rsid w:val="00AD2C14"/>
    <w:rsid w:val="00AD45EF"/>
    <w:rsid w:val="00AD49D8"/>
    <w:rsid w:val="00AD63D2"/>
    <w:rsid w:val="00AD7E2D"/>
    <w:rsid w:val="00AE0CAC"/>
    <w:rsid w:val="00AE1126"/>
    <w:rsid w:val="00AE2ADD"/>
    <w:rsid w:val="00AE3EF0"/>
    <w:rsid w:val="00AE5AE8"/>
    <w:rsid w:val="00AE6D2E"/>
    <w:rsid w:val="00AE6D7E"/>
    <w:rsid w:val="00AF1CAD"/>
    <w:rsid w:val="00AF2172"/>
    <w:rsid w:val="00AF24CB"/>
    <w:rsid w:val="00AF29C7"/>
    <w:rsid w:val="00AF2F98"/>
    <w:rsid w:val="00AF3F7E"/>
    <w:rsid w:val="00AF476F"/>
    <w:rsid w:val="00AF490E"/>
    <w:rsid w:val="00AF5199"/>
    <w:rsid w:val="00AF5336"/>
    <w:rsid w:val="00AF5483"/>
    <w:rsid w:val="00AF618E"/>
    <w:rsid w:val="00AF643C"/>
    <w:rsid w:val="00AF657B"/>
    <w:rsid w:val="00AF70CB"/>
    <w:rsid w:val="00AF7BF2"/>
    <w:rsid w:val="00B016F3"/>
    <w:rsid w:val="00B06477"/>
    <w:rsid w:val="00B07CBC"/>
    <w:rsid w:val="00B10C01"/>
    <w:rsid w:val="00B11AE0"/>
    <w:rsid w:val="00B14C26"/>
    <w:rsid w:val="00B16DD1"/>
    <w:rsid w:val="00B20708"/>
    <w:rsid w:val="00B20A9D"/>
    <w:rsid w:val="00B210D7"/>
    <w:rsid w:val="00B21A5B"/>
    <w:rsid w:val="00B21C8B"/>
    <w:rsid w:val="00B23268"/>
    <w:rsid w:val="00B2460F"/>
    <w:rsid w:val="00B252DB"/>
    <w:rsid w:val="00B2546B"/>
    <w:rsid w:val="00B25DAE"/>
    <w:rsid w:val="00B276E4"/>
    <w:rsid w:val="00B27F00"/>
    <w:rsid w:val="00B27F87"/>
    <w:rsid w:val="00B3175F"/>
    <w:rsid w:val="00B322B0"/>
    <w:rsid w:val="00B34F7E"/>
    <w:rsid w:val="00B35360"/>
    <w:rsid w:val="00B360B0"/>
    <w:rsid w:val="00B36108"/>
    <w:rsid w:val="00B36F7D"/>
    <w:rsid w:val="00B40F7E"/>
    <w:rsid w:val="00B41499"/>
    <w:rsid w:val="00B41B30"/>
    <w:rsid w:val="00B42891"/>
    <w:rsid w:val="00B46B7A"/>
    <w:rsid w:val="00B46C56"/>
    <w:rsid w:val="00B47D82"/>
    <w:rsid w:val="00B50BFC"/>
    <w:rsid w:val="00B50F4A"/>
    <w:rsid w:val="00B5570F"/>
    <w:rsid w:val="00B55E10"/>
    <w:rsid w:val="00B56463"/>
    <w:rsid w:val="00B611C4"/>
    <w:rsid w:val="00B62A30"/>
    <w:rsid w:val="00B639D0"/>
    <w:rsid w:val="00B65389"/>
    <w:rsid w:val="00B658B2"/>
    <w:rsid w:val="00B67581"/>
    <w:rsid w:val="00B70F2A"/>
    <w:rsid w:val="00B7172D"/>
    <w:rsid w:val="00B71F65"/>
    <w:rsid w:val="00B741F9"/>
    <w:rsid w:val="00B757EB"/>
    <w:rsid w:val="00B75FE3"/>
    <w:rsid w:val="00B80ED4"/>
    <w:rsid w:val="00B81A13"/>
    <w:rsid w:val="00B81FFB"/>
    <w:rsid w:val="00B827A1"/>
    <w:rsid w:val="00B82F93"/>
    <w:rsid w:val="00B86895"/>
    <w:rsid w:val="00B9079B"/>
    <w:rsid w:val="00B9387B"/>
    <w:rsid w:val="00B951D3"/>
    <w:rsid w:val="00B9565C"/>
    <w:rsid w:val="00B95BB5"/>
    <w:rsid w:val="00B96B5F"/>
    <w:rsid w:val="00B9760D"/>
    <w:rsid w:val="00BA0902"/>
    <w:rsid w:val="00BA0C9F"/>
    <w:rsid w:val="00BA131F"/>
    <w:rsid w:val="00BA2A6C"/>
    <w:rsid w:val="00BA3E02"/>
    <w:rsid w:val="00BA4217"/>
    <w:rsid w:val="00BA432F"/>
    <w:rsid w:val="00BA51BA"/>
    <w:rsid w:val="00BA558B"/>
    <w:rsid w:val="00BA5C7A"/>
    <w:rsid w:val="00BA6D4B"/>
    <w:rsid w:val="00BA7E3B"/>
    <w:rsid w:val="00BB03A2"/>
    <w:rsid w:val="00BB13A5"/>
    <w:rsid w:val="00BB1C1A"/>
    <w:rsid w:val="00BB248E"/>
    <w:rsid w:val="00BB29DB"/>
    <w:rsid w:val="00BB399C"/>
    <w:rsid w:val="00BB3DA0"/>
    <w:rsid w:val="00BB6A8A"/>
    <w:rsid w:val="00BB7138"/>
    <w:rsid w:val="00BC01E7"/>
    <w:rsid w:val="00BC0DA4"/>
    <w:rsid w:val="00BC0EE1"/>
    <w:rsid w:val="00BC19D3"/>
    <w:rsid w:val="00BC1CD9"/>
    <w:rsid w:val="00BC290B"/>
    <w:rsid w:val="00BC337B"/>
    <w:rsid w:val="00BC3412"/>
    <w:rsid w:val="00BC64BC"/>
    <w:rsid w:val="00BC6A48"/>
    <w:rsid w:val="00BC6A55"/>
    <w:rsid w:val="00BC6AF5"/>
    <w:rsid w:val="00BC7596"/>
    <w:rsid w:val="00BD02E8"/>
    <w:rsid w:val="00BD0F1F"/>
    <w:rsid w:val="00BD0FFB"/>
    <w:rsid w:val="00BD35EE"/>
    <w:rsid w:val="00BD383A"/>
    <w:rsid w:val="00BD3AF9"/>
    <w:rsid w:val="00BD45DB"/>
    <w:rsid w:val="00BD4DE9"/>
    <w:rsid w:val="00BD61F7"/>
    <w:rsid w:val="00BE1300"/>
    <w:rsid w:val="00BE172D"/>
    <w:rsid w:val="00BE29B1"/>
    <w:rsid w:val="00BE3111"/>
    <w:rsid w:val="00BE4066"/>
    <w:rsid w:val="00BE4ED6"/>
    <w:rsid w:val="00BE56CA"/>
    <w:rsid w:val="00BE5A98"/>
    <w:rsid w:val="00BE5E0D"/>
    <w:rsid w:val="00BE65FF"/>
    <w:rsid w:val="00BE6D38"/>
    <w:rsid w:val="00BF00B5"/>
    <w:rsid w:val="00BF145F"/>
    <w:rsid w:val="00BF192A"/>
    <w:rsid w:val="00BF1F0E"/>
    <w:rsid w:val="00BF34D0"/>
    <w:rsid w:val="00BF400F"/>
    <w:rsid w:val="00BF42BE"/>
    <w:rsid w:val="00BF4888"/>
    <w:rsid w:val="00BF62C7"/>
    <w:rsid w:val="00BF7770"/>
    <w:rsid w:val="00C0054B"/>
    <w:rsid w:val="00C00849"/>
    <w:rsid w:val="00C048EF"/>
    <w:rsid w:val="00C05B36"/>
    <w:rsid w:val="00C05BEE"/>
    <w:rsid w:val="00C0760B"/>
    <w:rsid w:val="00C07DE7"/>
    <w:rsid w:val="00C107A0"/>
    <w:rsid w:val="00C12929"/>
    <w:rsid w:val="00C13654"/>
    <w:rsid w:val="00C14AAE"/>
    <w:rsid w:val="00C14ECE"/>
    <w:rsid w:val="00C15CC3"/>
    <w:rsid w:val="00C1727B"/>
    <w:rsid w:val="00C17C5A"/>
    <w:rsid w:val="00C20A2B"/>
    <w:rsid w:val="00C21D96"/>
    <w:rsid w:val="00C25027"/>
    <w:rsid w:val="00C2566A"/>
    <w:rsid w:val="00C25883"/>
    <w:rsid w:val="00C25CAE"/>
    <w:rsid w:val="00C26E31"/>
    <w:rsid w:val="00C30A8C"/>
    <w:rsid w:val="00C30E7C"/>
    <w:rsid w:val="00C312B1"/>
    <w:rsid w:val="00C319DF"/>
    <w:rsid w:val="00C31C6F"/>
    <w:rsid w:val="00C33177"/>
    <w:rsid w:val="00C34B2D"/>
    <w:rsid w:val="00C34B62"/>
    <w:rsid w:val="00C34D3B"/>
    <w:rsid w:val="00C36BB5"/>
    <w:rsid w:val="00C36F17"/>
    <w:rsid w:val="00C37E4D"/>
    <w:rsid w:val="00C4097C"/>
    <w:rsid w:val="00C409E7"/>
    <w:rsid w:val="00C4231C"/>
    <w:rsid w:val="00C43114"/>
    <w:rsid w:val="00C436B3"/>
    <w:rsid w:val="00C456EA"/>
    <w:rsid w:val="00C465FF"/>
    <w:rsid w:val="00C502D9"/>
    <w:rsid w:val="00C51C92"/>
    <w:rsid w:val="00C51E6D"/>
    <w:rsid w:val="00C52040"/>
    <w:rsid w:val="00C525CB"/>
    <w:rsid w:val="00C52B71"/>
    <w:rsid w:val="00C5551A"/>
    <w:rsid w:val="00C55898"/>
    <w:rsid w:val="00C5591E"/>
    <w:rsid w:val="00C57D1A"/>
    <w:rsid w:val="00C60150"/>
    <w:rsid w:val="00C61805"/>
    <w:rsid w:val="00C61CCE"/>
    <w:rsid w:val="00C62718"/>
    <w:rsid w:val="00C628DF"/>
    <w:rsid w:val="00C62AB5"/>
    <w:rsid w:val="00C6360B"/>
    <w:rsid w:val="00C63626"/>
    <w:rsid w:val="00C64F8F"/>
    <w:rsid w:val="00C65712"/>
    <w:rsid w:val="00C65D02"/>
    <w:rsid w:val="00C66152"/>
    <w:rsid w:val="00C72075"/>
    <w:rsid w:val="00C7231A"/>
    <w:rsid w:val="00C726F1"/>
    <w:rsid w:val="00C73098"/>
    <w:rsid w:val="00C73453"/>
    <w:rsid w:val="00C74B74"/>
    <w:rsid w:val="00C76545"/>
    <w:rsid w:val="00C7716E"/>
    <w:rsid w:val="00C7754D"/>
    <w:rsid w:val="00C77C4B"/>
    <w:rsid w:val="00C77EC8"/>
    <w:rsid w:val="00C813FA"/>
    <w:rsid w:val="00C81405"/>
    <w:rsid w:val="00C825DC"/>
    <w:rsid w:val="00C82940"/>
    <w:rsid w:val="00C82C88"/>
    <w:rsid w:val="00C833F9"/>
    <w:rsid w:val="00C8434B"/>
    <w:rsid w:val="00C84D99"/>
    <w:rsid w:val="00C858BC"/>
    <w:rsid w:val="00C90A3D"/>
    <w:rsid w:val="00C90D89"/>
    <w:rsid w:val="00C92032"/>
    <w:rsid w:val="00C928F2"/>
    <w:rsid w:val="00C93635"/>
    <w:rsid w:val="00C94B8A"/>
    <w:rsid w:val="00C94BF2"/>
    <w:rsid w:val="00C95006"/>
    <w:rsid w:val="00C95991"/>
    <w:rsid w:val="00C95A07"/>
    <w:rsid w:val="00C95CB0"/>
    <w:rsid w:val="00C9631A"/>
    <w:rsid w:val="00C97BA9"/>
    <w:rsid w:val="00CA1220"/>
    <w:rsid w:val="00CA5709"/>
    <w:rsid w:val="00CA5FE5"/>
    <w:rsid w:val="00CA6425"/>
    <w:rsid w:val="00CA6E03"/>
    <w:rsid w:val="00CA724A"/>
    <w:rsid w:val="00CA744C"/>
    <w:rsid w:val="00CA7F60"/>
    <w:rsid w:val="00CB0460"/>
    <w:rsid w:val="00CB0A21"/>
    <w:rsid w:val="00CB23C0"/>
    <w:rsid w:val="00CB2508"/>
    <w:rsid w:val="00CB413B"/>
    <w:rsid w:val="00CB4B31"/>
    <w:rsid w:val="00CB569E"/>
    <w:rsid w:val="00CB597C"/>
    <w:rsid w:val="00CB6D3B"/>
    <w:rsid w:val="00CB7C28"/>
    <w:rsid w:val="00CC091E"/>
    <w:rsid w:val="00CC1055"/>
    <w:rsid w:val="00CC1F8E"/>
    <w:rsid w:val="00CC211C"/>
    <w:rsid w:val="00CC377C"/>
    <w:rsid w:val="00CC39C5"/>
    <w:rsid w:val="00CC3F14"/>
    <w:rsid w:val="00CC4BED"/>
    <w:rsid w:val="00CC758F"/>
    <w:rsid w:val="00CD055B"/>
    <w:rsid w:val="00CD0C2D"/>
    <w:rsid w:val="00CD16E8"/>
    <w:rsid w:val="00CD2DAE"/>
    <w:rsid w:val="00CD32C4"/>
    <w:rsid w:val="00CD48AC"/>
    <w:rsid w:val="00CD5524"/>
    <w:rsid w:val="00CD5973"/>
    <w:rsid w:val="00CD5FFD"/>
    <w:rsid w:val="00CD635F"/>
    <w:rsid w:val="00CD71D0"/>
    <w:rsid w:val="00CD7929"/>
    <w:rsid w:val="00CE0144"/>
    <w:rsid w:val="00CE0370"/>
    <w:rsid w:val="00CE223C"/>
    <w:rsid w:val="00CE33FF"/>
    <w:rsid w:val="00CE3C48"/>
    <w:rsid w:val="00CE49D2"/>
    <w:rsid w:val="00CE5263"/>
    <w:rsid w:val="00CE799C"/>
    <w:rsid w:val="00CF0483"/>
    <w:rsid w:val="00CF1BF8"/>
    <w:rsid w:val="00CF21E8"/>
    <w:rsid w:val="00CF2684"/>
    <w:rsid w:val="00CF37FA"/>
    <w:rsid w:val="00CF48E3"/>
    <w:rsid w:val="00CF55FE"/>
    <w:rsid w:val="00CF5917"/>
    <w:rsid w:val="00CF78C2"/>
    <w:rsid w:val="00D004EF"/>
    <w:rsid w:val="00D0335F"/>
    <w:rsid w:val="00D049B1"/>
    <w:rsid w:val="00D06892"/>
    <w:rsid w:val="00D06A24"/>
    <w:rsid w:val="00D06BA4"/>
    <w:rsid w:val="00D07A5E"/>
    <w:rsid w:val="00D107C1"/>
    <w:rsid w:val="00D12E7F"/>
    <w:rsid w:val="00D1301B"/>
    <w:rsid w:val="00D134F1"/>
    <w:rsid w:val="00D14A65"/>
    <w:rsid w:val="00D1651B"/>
    <w:rsid w:val="00D17367"/>
    <w:rsid w:val="00D17E4A"/>
    <w:rsid w:val="00D209D1"/>
    <w:rsid w:val="00D210DF"/>
    <w:rsid w:val="00D21AF0"/>
    <w:rsid w:val="00D21B83"/>
    <w:rsid w:val="00D21F5E"/>
    <w:rsid w:val="00D22A2E"/>
    <w:rsid w:val="00D22AA3"/>
    <w:rsid w:val="00D234DF"/>
    <w:rsid w:val="00D237B8"/>
    <w:rsid w:val="00D256D6"/>
    <w:rsid w:val="00D26308"/>
    <w:rsid w:val="00D322FC"/>
    <w:rsid w:val="00D33A8F"/>
    <w:rsid w:val="00D3419E"/>
    <w:rsid w:val="00D34E37"/>
    <w:rsid w:val="00D3670F"/>
    <w:rsid w:val="00D36FA8"/>
    <w:rsid w:val="00D378AB"/>
    <w:rsid w:val="00D405D7"/>
    <w:rsid w:val="00D40A4E"/>
    <w:rsid w:val="00D41A1F"/>
    <w:rsid w:val="00D41E9F"/>
    <w:rsid w:val="00D42579"/>
    <w:rsid w:val="00D44F0A"/>
    <w:rsid w:val="00D45299"/>
    <w:rsid w:val="00D46312"/>
    <w:rsid w:val="00D46CC0"/>
    <w:rsid w:val="00D51CBB"/>
    <w:rsid w:val="00D52A8E"/>
    <w:rsid w:val="00D53C1B"/>
    <w:rsid w:val="00D54636"/>
    <w:rsid w:val="00D563A5"/>
    <w:rsid w:val="00D5778C"/>
    <w:rsid w:val="00D606EC"/>
    <w:rsid w:val="00D60F3E"/>
    <w:rsid w:val="00D6282A"/>
    <w:rsid w:val="00D62848"/>
    <w:rsid w:val="00D63C7C"/>
    <w:rsid w:val="00D64193"/>
    <w:rsid w:val="00D64403"/>
    <w:rsid w:val="00D648FA"/>
    <w:rsid w:val="00D64CEE"/>
    <w:rsid w:val="00D67085"/>
    <w:rsid w:val="00D70558"/>
    <w:rsid w:val="00D70585"/>
    <w:rsid w:val="00D71642"/>
    <w:rsid w:val="00D71BA9"/>
    <w:rsid w:val="00D71DA4"/>
    <w:rsid w:val="00D71E21"/>
    <w:rsid w:val="00D723D1"/>
    <w:rsid w:val="00D731E8"/>
    <w:rsid w:val="00D73E8F"/>
    <w:rsid w:val="00D7449F"/>
    <w:rsid w:val="00D74C8B"/>
    <w:rsid w:val="00D76EC9"/>
    <w:rsid w:val="00D76F3C"/>
    <w:rsid w:val="00D800D1"/>
    <w:rsid w:val="00D8053C"/>
    <w:rsid w:val="00D805D2"/>
    <w:rsid w:val="00D811F6"/>
    <w:rsid w:val="00D8134E"/>
    <w:rsid w:val="00D81494"/>
    <w:rsid w:val="00D83D76"/>
    <w:rsid w:val="00D84185"/>
    <w:rsid w:val="00D84CE7"/>
    <w:rsid w:val="00D8537A"/>
    <w:rsid w:val="00D85CCA"/>
    <w:rsid w:val="00D86C34"/>
    <w:rsid w:val="00D87D35"/>
    <w:rsid w:val="00D87D4E"/>
    <w:rsid w:val="00D905D6"/>
    <w:rsid w:val="00D9116B"/>
    <w:rsid w:val="00D911FE"/>
    <w:rsid w:val="00D91FD9"/>
    <w:rsid w:val="00D91FF6"/>
    <w:rsid w:val="00D92EBA"/>
    <w:rsid w:val="00D92FC2"/>
    <w:rsid w:val="00D9304F"/>
    <w:rsid w:val="00D93D7C"/>
    <w:rsid w:val="00D940C3"/>
    <w:rsid w:val="00D962DE"/>
    <w:rsid w:val="00D96EB5"/>
    <w:rsid w:val="00D97925"/>
    <w:rsid w:val="00DA0940"/>
    <w:rsid w:val="00DA1A39"/>
    <w:rsid w:val="00DA1B08"/>
    <w:rsid w:val="00DA2773"/>
    <w:rsid w:val="00DA3C0A"/>
    <w:rsid w:val="00DA3E4D"/>
    <w:rsid w:val="00DA4397"/>
    <w:rsid w:val="00DA64A6"/>
    <w:rsid w:val="00DA6B7C"/>
    <w:rsid w:val="00DA6BBB"/>
    <w:rsid w:val="00DA6C1E"/>
    <w:rsid w:val="00DA7146"/>
    <w:rsid w:val="00DB0784"/>
    <w:rsid w:val="00DB1450"/>
    <w:rsid w:val="00DB15C0"/>
    <w:rsid w:val="00DB2F8A"/>
    <w:rsid w:val="00DB3BA4"/>
    <w:rsid w:val="00DB564D"/>
    <w:rsid w:val="00DB5D54"/>
    <w:rsid w:val="00DB60E9"/>
    <w:rsid w:val="00DB6680"/>
    <w:rsid w:val="00DC000F"/>
    <w:rsid w:val="00DC038E"/>
    <w:rsid w:val="00DC16D1"/>
    <w:rsid w:val="00DC2168"/>
    <w:rsid w:val="00DC2243"/>
    <w:rsid w:val="00DC23C8"/>
    <w:rsid w:val="00DC2C7B"/>
    <w:rsid w:val="00DD0514"/>
    <w:rsid w:val="00DD15AB"/>
    <w:rsid w:val="00DD4815"/>
    <w:rsid w:val="00DD4BC8"/>
    <w:rsid w:val="00DD549C"/>
    <w:rsid w:val="00DD6BDE"/>
    <w:rsid w:val="00DD79C9"/>
    <w:rsid w:val="00DD7A97"/>
    <w:rsid w:val="00DE0247"/>
    <w:rsid w:val="00DE02EA"/>
    <w:rsid w:val="00DE05C4"/>
    <w:rsid w:val="00DE1331"/>
    <w:rsid w:val="00DE1393"/>
    <w:rsid w:val="00DE1A80"/>
    <w:rsid w:val="00DE22BA"/>
    <w:rsid w:val="00DE238B"/>
    <w:rsid w:val="00DE2902"/>
    <w:rsid w:val="00DE2ABB"/>
    <w:rsid w:val="00DE4F65"/>
    <w:rsid w:val="00DE547F"/>
    <w:rsid w:val="00DF257C"/>
    <w:rsid w:val="00DF2619"/>
    <w:rsid w:val="00DF2CC2"/>
    <w:rsid w:val="00DF34CB"/>
    <w:rsid w:val="00DF5969"/>
    <w:rsid w:val="00DF62F3"/>
    <w:rsid w:val="00DF6C44"/>
    <w:rsid w:val="00DF789B"/>
    <w:rsid w:val="00E00425"/>
    <w:rsid w:val="00E00F81"/>
    <w:rsid w:val="00E00FCA"/>
    <w:rsid w:val="00E014E4"/>
    <w:rsid w:val="00E01D36"/>
    <w:rsid w:val="00E02D3C"/>
    <w:rsid w:val="00E039E4"/>
    <w:rsid w:val="00E03A2A"/>
    <w:rsid w:val="00E06815"/>
    <w:rsid w:val="00E105E2"/>
    <w:rsid w:val="00E121F3"/>
    <w:rsid w:val="00E12A9D"/>
    <w:rsid w:val="00E141F4"/>
    <w:rsid w:val="00E1445E"/>
    <w:rsid w:val="00E14A1E"/>
    <w:rsid w:val="00E173C7"/>
    <w:rsid w:val="00E176DF"/>
    <w:rsid w:val="00E21593"/>
    <w:rsid w:val="00E217BB"/>
    <w:rsid w:val="00E22873"/>
    <w:rsid w:val="00E22B9F"/>
    <w:rsid w:val="00E2570F"/>
    <w:rsid w:val="00E25CCA"/>
    <w:rsid w:val="00E25E02"/>
    <w:rsid w:val="00E271D7"/>
    <w:rsid w:val="00E27D2B"/>
    <w:rsid w:val="00E27F0E"/>
    <w:rsid w:val="00E30689"/>
    <w:rsid w:val="00E30A93"/>
    <w:rsid w:val="00E31843"/>
    <w:rsid w:val="00E333A4"/>
    <w:rsid w:val="00E33AB8"/>
    <w:rsid w:val="00E35CF2"/>
    <w:rsid w:val="00E36543"/>
    <w:rsid w:val="00E40FD6"/>
    <w:rsid w:val="00E41862"/>
    <w:rsid w:val="00E41D9C"/>
    <w:rsid w:val="00E4331C"/>
    <w:rsid w:val="00E43478"/>
    <w:rsid w:val="00E44695"/>
    <w:rsid w:val="00E44F33"/>
    <w:rsid w:val="00E4683E"/>
    <w:rsid w:val="00E47E1E"/>
    <w:rsid w:val="00E50478"/>
    <w:rsid w:val="00E51B4C"/>
    <w:rsid w:val="00E51E55"/>
    <w:rsid w:val="00E52E3A"/>
    <w:rsid w:val="00E52EE3"/>
    <w:rsid w:val="00E53B9D"/>
    <w:rsid w:val="00E53CE2"/>
    <w:rsid w:val="00E53E19"/>
    <w:rsid w:val="00E54270"/>
    <w:rsid w:val="00E54DF5"/>
    <w:rsid w:val="00E55D40"/>
    <w:rsid w:val="00E56476"/>
    <w:rsid w:val="00E568F8"/>
    <w:rsid w:val="00E56AD0"/>
    <w:rsid w:val="00E57201"/>
    <w:rsid w:val="00E614C0"/>
    <w:rsid w:val="00E6291A"/>
    <w:rsid w:val="00E62F4D"/>
    <w:rsid w:val="00E63512"/>
    <w:rsid w:val="00E643B4"/>
    <w:rsid w:val="00E64563"/>
    <w:rsid w:val="00E668DC"/>
    <w:rsid w:val="00E674CA"/>
    <w:rsid w:val="00E67A70"/>
    <w:rsid w:val="00E70C51"/>
    <w:rsid w:val="00E71366"/>
    <w:rsid w:val="00E71619"/>
    <w:rsid w:val="00E72A29"/>
    <w:rsid w:val="00E73AE8"/>
    <w:rsid w:val="00E73B2D"/>
    <w:rsid w:val="00E73DB7"/>
    <w:rsid w:val="00E7546F"/>
    <w:rsid w:val="00E802A7"/>
    <w:rsid w:val="00E805F0"/>
    <w:rsid w:val="00E819CC"/>
    <w:rsid w:val="00E82A83"/>
    <w:rsid w:val="00E82B9C"/>
    <w:rsid w:val="00E82F08"/>
    <w:rsid w:val="00E82F0E"/>
    <w:rsid w:val="00E84537"/>
    <w:rsid w:val="00E85241"/>
    <w:rsid w:val="00E8558C"/>
    <w:rsid w:val="00E85CC5"/>
    <w:rsid w:val="00E91E7B"/>
    <w:rsid w:val="00E92991"/>
    <w:rsid w:val="00E94C45"/>
    <w:rsid w:val="00E956F7"/>
    <w:rsid w:val="00E95C59"/>
    <w:rsid w:val="00E962E2"/>
    <w:rsid w:val="00E968AE"/>
    <w:rsid w:val="00EA0421"/>
    <w:rsid w:val="00EA136B"/>
    <w:rsid w:val="00EA13EF"/>
    <w:rsid w:val="00EA1F38"/>
    <w:rsid w:val="00EA31B4"/>
    <w:rsid w:val="00EA438F"/>
    <w:rsid w:val="00EA4CF4"/>
    <w:rsid w:val="00EA5AE4"/>
    <w:rsid w:val="00EA5C36"/>
    <w:rsid w:val="00EA7F4A"/>
    <w:rsid w:val="00EB02A0"/>
    <w:rsid w:val="00EB05BE"/>
    <w:rsid w:val="00EB0EB5"/>
    <w:rsid w:val="00EB1A33"/>
    <w:rsid w:val="00EB24CB"/>
    <w:rsid w:val="00EB4111"/>
    <w:rsid w:val="00EB721C"/>
    <w:rsid w:val="00EC04E9"/>
    <w:rsid w:val="00EC056C"/>
    <w:rsid w:val="00EC0597"/>
    <w:rsid w:val="00EC2514"/>
    <w:rsid w:val="00EC360E"/>
    <w:rsid w:val="00EC49A7"/>
    <w:rsid w:val="00EC6C30"/>
    <w:rsid w:val="00EC7C58"/>
    <w:rsid w:val="00ED0B27"/>
    <w:rsid w:val="00ED29AD"/>
    <w:rsid w:val="00ED381B"/>
    <w:rsid w:val="00ED387F"/>
    <w:rsid w:val="00ED4A27"/>
    <w:rsid w:val="00ED51A1"/>
    <w:rsid w:val="00ED612C"/>
    <w:rsid w:val="00ED6915"/>
    <w:rsid w:val="00ED7438"/>
    <w:rsid w:val="00EE0BFD"/>
    <w:rsid w:val="00EE19DC"/>
    <w:rsid w:val="00EE237D"/>
    <w:rsid w:val="00EE2BE7"/>
    <w:rsid w:val="00EE2ED4"/>
    <w:rsid w:val="00EE394A"/>
    <w:rsid w:val="00EE481F"/>
    <w:rsid w:val="00EE5E3B"/>
    <w:rsid w:val="00EE5EFE"/>
    <w:rsid w:val="00EE6C72"/>
    <w:rsid w:val="00EF02AC"/>
    <w:rsid w:val="00EF1475"/>
    <w:rsid w:val="00EF210A"/>
    <w:rsid w:val="00EF29EB"/>
    <w:rsid w:val="00EF2F7D"/>
    <w:rsid w:val="00EF395E"/>
    <w:rsid w:val="00EF3E8B"/>
    <w:rsid w:val="00EF5322"/>
    <w:rsid w:val="00EF5EA5"/>
    <w:rsid w:val="00EF6294"/>
    <w:rsid w:val="00EF770E"/>
    <w:rsid w:val="00EF78ED"/>
    <w:rsid w:val="00F01AAF"/>
    <w:rsid w:val="00F03C53"/>
    <w:rsid w:val="00F04B37"/>
    <w:rsid w:val="00F05E44"/>
    <w:rsid w:val="00F07DC7"/>
    <w:rsid w:val="00F10D03"/>
    <w:rsid w:val="00F13CA8"/>
    <w:rsid w:val="00F164F1"/>
    <w:rsid w:val="00F176DC"/>
    <w:rsid w:val="00F21136"/>
    <w:rsid w:val="00F22263"/>
    <w:rsid w:val="00F232F7"/>
    <w:rsid w:val="00F236BD"/>
    <w:rsid w:val="00F25B89"/>
    <w:rsid w:val="00F25F74"/>
    <w:rsid w:val="00F30D29"/>
    <w:rsid w:val="00F32968"/>
    <w:rsid w:val="00F331D6"/>
    <w:rsid w:val="00F340C0"/>
    <w:rsid w:val="00F34497"/>
    <w:rsid w:val="00F345D0"/>
    <w:rsid w:val="00F34742"/>
    <w:rsid w:val="00F360C8"/>
    <w:rsid w:val="00F3662A"/>
    <w:rsid w:val="00F37C5D"/>
    <w:rsid w:val="00F40E10"/>
    <w:rsid w:val="00F41A36"/>
    <w:rsid w:val="00F426DD"/>
    <w:rsid w:val="00F43857"/>
    <w:rsid w:val="00F43B97"/>
    <w:rsid w:val="00F45C55"/>
    <w:rsid w:val="00F46E5B"/>
    <w:rsid w:val="00F50462"/>
    <w:rsid w:val="00F50B44"/>
    <w:rsid w:val="00F50C52"/>
    <w:rsid w:val="00F51F78"/>
    <w:rsid w:val="00F52984"/>
    <w:rsid w:val="00F52AB4"/>
    <w:rsid w:val="00F52CF9"/>
    <w:rsid w:val="00F54332"/>
    <w:rsid w:val="00F5446B"/>
    <w:rsid w:val="00F54BB8"/>
    <w:rsid w:val="00F55758"/>
    <w:rsid w:val="00F55E95"/>
    <w:rsid w:val="00F56136"/>
    <w:rsid w:val="00F57086"/>
    <w:rsid w:val="00F60B46"/>
    <w:rsid w:val="00F61E3B"/>
    <w:rsid w:val="00F621DC"/>
    <w:rsid w:val="00F62F99"/>
    <w:rsid w:val="00F640CC"/>
    <w:rsid w:val="00F64E2D"/>
    <w:rsid w:val="00F653D6"/>
    <w:rsid w:val="00F65554"/>
    <w:rsid w:val="00F663E8"/>
    <w:rsid w:val="00F67B80"/>
    <w:rsid w:val="00F67D32"/>
    <w:rsid w:val="00F710FD"/>
    <w:rsid w:val="00F71231"/>
    <w:rsid w:val="00F72B7D"/>
    <w:rsid w:val="00F73021"/>
    <w:rsid w:val="00F739F7"/>
    <w:rsid w:val="00F73D78"/>
    <w:rsid w:val="00F752DC"/>
    <w:rsid w:val="00F75433"/>
    <w:rsid w:val="00F775C4"/>
    <w:rsid w:val="00F803C0"/>
    <w:rsid w:val="00F82F40"/>
    <w:rsid w:val="00F8343E"/>
    <w:rsid w:val="00F83875"/>
    <w:rsid w:val="00F8525D"/>
    <w:rsid w:val="00F86200"/>
    <w:rsid w:val="00F87E43"/>
    <w:rsid w:val="00F90C9F"/>
    <w:rsid w:val="00F91555"/>
    <w:rsid w:val="00F91B4C"/>
    <w:rsid w:val="00F91E50"/>
    <w:rsid w:val="00F92A9B"/>
    <w:rsid w:val="00F92B16"/>
    <w:rsid w:val="00F9339C"/>
    <w:rsid w:val="00F94F2A"/>
    <w:rsid w:val="00FA0447"/>
    <w:rsid w:val="00FA2D10"/>
    <w:rsid w:val="00FA3149"/>
    <w:rsid w:val="00FA346E"/>
    <w:rsid w:val="00FA404F"/>
    <w:rsid w:val="00FA5533"/>
    <w:rsid w:val="00FA634D"/>
    <w:rsid w:val="00FA6F1C"/>
    <w:rsid w:val="00FA7002"/>
    <w:rsid w:val="00FA705D"/>
    <w:rsid w:val="00FA70E6"/>
    <w:rsid w:val="00FA7A7A"/>
    <w:rsid w:val="00FA7ABB"/>
    <w:rsid w:val="00FB2600"/>
    <w:rsid w:val="00FB2BC2"/>
    <w:rsid w:val="00FB32C6"/>
    <w:rsid w:val="00FB39CC"/>
    <w:rsid w:val="00FB5D18"/>
    <w:rsid w:val="00FC0234"/>
    <w:rsid w:val="00FC079B"/>
    <w:rsid w:val="00FC0CE3"/>
    <w:rsid w:val="00FC3BBE"/>
    <w:rsid w:val="00FC44EE"/>
    <w:rsid w:val="00FC4874"/>
    <w:rsid w:val="00FC5EE4"/>
    <w:rsid w:val="00FC6913"/>
    <w:rsid w:val="00FC6A4C"/>
    <w:rsid w:val="00FC735A"/>
    <w:rsid w:val="00FD10F0"/>
    <w:rsid w:val="00FD1E9C"/>
    <w:rsid w:val="00FD23E5"/>
    <w:rsid w:val="00FD2E2D"/>
    <w:rsid w:val="00FD3840"/>
    <w:rsid w:val="00FD3F6D"/>
    <w:rsid w:val="00FD4204"/>
    <w:rsid w:val="00FD46C6"/>
    <w:rsid w:val="00FD4E09"/>
    <w:rsid w:val="00FD54D7"/>
    <w:rsid w:val="00FD6335"/>
    <w:rsid w:val="00FD7894"/>
    <w:rsid w:val="00FD7904"/>
    <w:rsid w:val="00FE0966"/>
    <w:rsid w:val="00FE0F8E"/>
    <w:rsid w:val="00FE180F"/>
    <w:rsid w:val="00FE2515"/>
    <w:rsid w:val="00FE28DB"/>
    <w:rsid w:val="00FE37EB"/>
    <w:rsid w:val="00FE3E26"/>
    <w:rsid w:val="00FE524A"/>
    <w:rsid w:val="00FE6E21"/>
    <w:rsid w:val="00FF0441"/>
    <w:rsid w:val="00FF16F0"/>
    <w:rsid w:val="00FF1936"/>
    <w:rsid w:val="00FF2AD4"/>
    <w:rsid w:val="00FF2B76"/>
    <w:rsid w:val="00FF2F3C"/>
    <w:rsid w:val="00FF3CB8"/>
    <w:rsid w:val="00FF411B"/>
    <w:rsid w:val="00FF55DC"/>
    <w:rsid w:val="00FF55FA"/>
    <w:rsid w:val="00FF5F2D"/>
    <w:rsid w:val="0279BF96"/>
    <w:rsid w:val="043CD97C"/>
    <w:rsid w:val="0683EABC"/>
    <w:rsid w:val="073D15AC"/>
    <w:rsid w:val="082B3895"/>
    <w:rsid w:val="0A705CC7"/>
    <w:rsid w:val="0D4742A7"/>
    <w:rsid w:val="0D80A285"/>
    <w:rsid w:val="0EBA6B26"/>
    <w:rsid w:val="0FD0773F"/>
    <w:rsid w:val="0FD70301"/>
    <w:rsid w:val="10663FD9"/>
    <w:rsid w:val="10D49F41"/>
    <w:rsid w:val="125DFD8D"/>
    <w:rsid w:val="14EBD00F"/>
    <w:rsid w:val="14F67AA9"/>
    <w:rsid w:val="1506C178"/>
    <w:rsid w:val="15493373"/>
    <w:rsid w:val="1648399C"/>
    <w:rsid w:val="1746F2AF"/>
    <w:rsid w:val="176779EF"/>
    <w:rsid w:val="17DD994D"/>
    <w:rsid w:val="17FA71EB"/>
    <w:rsid w:val="1AFF30FE"/>
    <w:rsid w:val="1B31B3E5"/>
    <w:rsid w:val="1B4D233F"/>
    <w:rsid w:val="1D0AC631"/>
    <w:rsid w:val="1DE3DFE7"/>
    <w:rsid w:val="1E3FDE2A"/>
    <w:rsid w:val="2230EA55"/>
    <w:rsid w:val="225191A0"/>
    <w:rsid w:val="24F51F2C"/>
    <w:rsid w:val="256708E6"/>
    <w:rsid w:val="26102147"/>
    <w:rsid w:val="2685DECC"/>
    <w:rsid w:val="27A9CD2D"/>
    <w:rsid w:val="287A8BFD"/>
    <w:rsid w:val="28A3285C"/>
    <w:rsid w:val="28B9E855"/>
    <w:rsid w:val="28D61ED3"/>
    <w:rsid w:val="29342EE5"/>
    <w:rsid w:val="293ECF15"/>
    <w:rsid w:val="2A446BFD"/>
    <w:rsid w:val="2A9CB171"/>
    <w:rsid w:val="2E86B904"/>
    <w:rsid w:val="2FDBA68A"/>
    <w:rsid w:val="2FE54A82"/>
    <w:rsid w:val="32093617"/>
    <w:rsid w:val="320B13E4"/>
    <w:rsid w:val="331F3355"/>
    <w:rsid w:val="33259C1C"/>
    <w:rsid w:val="349144E2"/>
    <w:rsid w:val="34C35B0C"/>
    <w:rsid w:val="362A164B"/>
    <w:rsid w:val="37069C29"/>
    <w:rsid w:val="37398FE9"/>
    <w:rsid w:val="3831A13A"/>
    <w:rsid w:val="390A81E4"/>
    <w:rsid w:val="3915BC33"/>
    <w:rsid w:val="3A89B250"/>
    <w:rsid w:val="3B740C69"/>
    <w:rsid w:val="3C5F3005"/>
    <w:rsid w:val="3D6BF7A6"/>
    <w:rsid w:val="3D8265E8"/>
    <w:rsid w:val="3DB5A09A"/>
    <w:rsid w:val="3F394BF0"/>
    <w:rsid w:val="3FA72CF8"/>
    <w:rsid w:val="3FDD7788"/>
    <w:rsid w:val="408B4A07"/>
    <w:rsid w:val="40FB7EA1"/>
    <w:rsid w:val="420C5983"/>
    <w:rsid w:val="42AC7BD6"/>
    <w:rsid w:val="4377BA7C"/>
    <w:rsid w:val="43BA9152"/>
    <w:rsid w:val="444EFCED"/>
    <w:rsid w:val="44ADB83C"/>
    <w:rsid w:val="4552BC89"/>
    <w:rsid w:val="45A1658A"/>
    <w:rsid w:val="45F920AD"/>
    <w:rsid w:val="46C07FCA"/>
    <w:rsid w:val="4721AEEF"/>
    <w:rsid w:val="47CC2C05"/>
    <w:rsid w:val="47DC78A9"/>
    <w:rsid w:val="48981769"/>
    <w:rsid w:val="48AE1791"/>
    <w:rsid w:val="49D81CD0"/>
    <w:rsid w:val="4A99A437"/>
    <w:rsid w:val="4ACCD08B"/>
    <w:rsid w:val="4B798441"/>
    <w:rsid w:val="4BC1EABB"/>
    <w:rsid w:val="4BCF3F52"/>
    <w:rsid w:val="4BF67DB6"/>
    <w:rsid w:val="4C09D07F"/>
    <w:rsid w:val="4C7CE1D2"/>
    <w:rsid w:val="4C838B4C"/>
    <w:rsid w:val="4F904C9B"/>
    <w:rsid w:val="4FACFF85"/>
    <w:rsid w:val="521A1791"/>
    <w:rsid w:val="53DFFB7E"/>
    <w:rsid w:val="5438B312"/>
    <w:rsid w:val="545078E8"/>
    <w:rsid w:val="5480E849"/>
    <w:rsid w:val="555F60C4"/>
    <w:rsid w:val="56AFD6CD"/>
    <w:rsid w:val="58B91D0A"/>
    <w:rsid w:val="59C79A2D"/>
    <w:rsid w:val="5B43D0F7"/>
    <w:rsid w:val="5D83E9BE"/>
    <w:rsid w:val="5D92BB6A"/>
    <w:rsid w:val="5E32B233"/>
    <w:rsid w:val="5E4B0C09"/>
    <w:rsid w:val="5E4F3CEB"/>
    <w:rsid w:val="5E7C2F02"/>
    <w:rsid w:val="5E8A5841"/>
    <w:rsid w:val="5EF730CD"/>
    <w:rsid w:val="5F3F1F7D"/>
    <w:rsid w:val="5FDF7DC9"/>
    <w:rsid w:val="60B527A7"/>
    <w:rsid w:val="60E39A15"/>
    <w:rsid w:val="611B6E7D"/>
    <w:rsid w:val="632BA5C9"/>
    <w:rsid w:val="63AE5721"/>
    <w:rsid w:val="6476011A"/>
    <w:rsid w:val="64E3455E"/>
    <w:rsid w:val="664E405E"/>
    <w:rsid w:val="6774A5EC"/>
    <w:rsid w:val="68745231"/>
    <w:rsid w:val="69467AAB"/>
    <w:rsid w:val="69F916D6"/>
    <w:rsid w:val="6A38FCC7"/>
    <w:rsid w:val="6B63E5DB"/>
    <w:rsid w:val="6CB80E72"/>
    <w:rsid w:val="6DE711C5"/>
    <w:rsid w:val="6E0765D9"/>
    <w:rsid w:val="6E687B44"/>
    <w:rsid w:val="6FFF69FE"/>
    <w:rsid w:val="72EE4A7A"/>
    <w:rsid w:val="73147A98"/>
    <w:rsid w:val="739EEB07"/>
    <w:rsid w:val="74D8A5D2"/>
    <w:rsid w:val="75939277"/>
    <w:rsid w:val="759D7D80"/>
    <w:rsid w:val="75F58B26"/>
    <w:rsid w:val="772D3BAF"/>
    <w:rsid w:val="78EE0C2D"/>
    <w:rsid w:val="79313899"/>
    <w:rsid w:val="7951E814"/>
    <w:rsid w:val="79777123"/>
    <w:rsid w:val="79D62826"/>
    <w:rsid w:val="7AFCDE65"/>
    <w:rsid w:val="7C030891"/>
    <w:rsid w:val="7CF6BF15"/>
    <w:rsid w:val="7D92AC86"/>
    <w:rsid w:val="7DF72AC0"/>
    <w:rsid w:val="7E47E9CE"/>
    <w:rsid w:val="7EB70343"/>
    <w:rsid w:val="7F97F1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AEC0"/>
  <w15:docId w15:val="{35947844-9260-4126-8211-F832702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5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character" w:customStyle="1" w:styleId="Overskrift2Tegn">
    <w:name w:val="Overskrift 2 Tegn"/>
    <w:basedOn w:val="Standardskriftforavsnitt"/>
    <w:link w:val="Overskrift2"/>
    <w:rsid w:val="008579FC"/>
    <w:rPr>
      <w:rFonts w:ascii="Arial" w:hAnsi="Arial" w:cs="Arial"/>
      <w:b/>
      <w:bCs/>
      <w:i/>
      <w:iCs/>
      <w:sz w:val="28"/>
      <w:szCs w:val="28"/>
    </w:rPr>
  </w:style>
  <w:style w:type="character" w:customStyle="1" w:styleId="TopptekstTegn">
    <w:name w:val="Topptekst Tegn"/>
    <w:basedOn w:val="Standardskriftforavsnitt"/>
    <w:link w:val="Topptekst"/>
    <w:uiPriority w:val="99"/>
    <w:rsid w:val="004F1E7F"/>
    <w:rPr>
      <w:rFonts w:ascii="Arial" w:hAnsi="Arial"/>
      <w:sz w:val="19"/>
      <w:szCs w:val="19"/>
    </w:rPr>
  </w:style>
  <w:style w:type="paragraph" w:styleId="Listeavsnitt">
    <w:name w:val="List Paragraph"/>
    <w:basedOn w:val="Normal"/>
    <w:uiPriority w:val="34"/>
    <w:qFormat/>
    <w:rsid w:val="003F0338"/>
    <w:pPr>
      <w:ind w:left="720"/>
      <w:contextualSpacing/>
    </w:pPr>
  </w:style>
  <w:style w:type="paragraph" w:customStyle="1" w:styleId="Default">
    <w:name w:val="Default"/>
    <w:rsid w:val="00A04CB2"/>
    <w:pPr>
      <w:autoSpaceDE w:val="0"/>
      <w:autoSpaceDN w:val="0"/>
      <w:adjustRightInd w:val="0"/>
    </w:pPr>
    <w:rPr>
      <w:rFonts w:ascii="Arial" w:hAnsi="Arial" w:cs="Arial"/>
      <w:color w:val="000000"/>
      <w:sz w:val="24"/>
      <w:szCs w:val="24"/>
    </w:rPr>
  </w:style>
  <w:style w:type="character" w:customStyle="1" w:styleId="Overskrift1Tegn">
    <w:name w:val="Overskrift 1 Tegn"/>
    <w:basedOn w:val="Standardskriftforavsnitt"/>
    <w:link w:val="Overskrift1"/>
    <w:rsid w:val="00A36240"/>
    <w:rPr>
      <w:rFonts w:ascii="Arial" w:hAnsi="Arial" w:cs="Arial"/>
      <w:b/>
      <w:bCs/>
      <w:kern w:val="32"/>
      <w:sz w:val="32"/>
      <w:szCs w:val="32"/>
    </w:rPr>
  </w:style>
  <w:style w:type="paragraph" w:customStyle="1" w:styleId="Normaltabell">
    <w:name w:val="Normal tabell"/>
    <w:basedOn w:val="Normal"/>
    <w:rsid w:val="00F51F78"/>
    <w:pPr>
      <w:keepNext/>
      <w:keepLines/>
      <w:spacing w:before="20" w:after="20" w:line="240" w:lineRule="auto"/>
    </w:pPr>
    <w:rPr>
      <w:rFonts w:ascii="Times New Roman" w:hAnsi="Times New Roman"/>
      <w:color w:val="00000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9350">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199439761">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93284743">
      <w:bodyDiv w:val="1"/>
      <w:marLeft w:val="0"/>
      <w:marRight w:val="0"/>
      <w:marTop w:val="0"/>
      <w:marBottom w:val="0"/>
      <w:divBdr>
        <w:top w:val="none" w:sz="0" w:space="0" w:color="auto"/>
        <w:left w:val="none" w:sz="0" w:space="0" w:color="auto"/>
        <w:bottom w:val="none" w:sz="0" w:space="0" w:color="auto"/>
        <w:right w:val="none" w:sz="0" w:space="0" w:color="auto"/>
      </w:divBdr>
    </w:div>
    <w:div w:id="417167642">
      <w:bodyDiv w:val="1"/>
      <w:marLeft w:val="0"/>
      <w:marRight w:val="0"/>
      <w:marTop w:val="0"/>
      <w:marBottom w:val="0"/>
      <w:divBdr>
        <w:top w:val="none" w:sz="0" w:space="0" w:color="auto"/>
        <w:left w:val="none" w:sz="0" w:space="0" w:color="auto"/>
        <w:bottom w:val="none" w:sz="0" w:space="0" w:color="auto"/>
        <w:right w:val="none" w:sz="0" w:space="0" w:color="auto"/>
      </w:divBdr>
    </w:div>
    <w:div w:id="497884086">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590574">
      <w:bodyDiv w:val="1"/>
      <w:marLeft w:val="0"/>
      <w:marRight w:val="0"/>
      <w:marTop w:val="0"/>
      <w:marBottom w:val="0"/>
      <w:divBdr>
        <w:top w:val="none" w:sz="0" w:space="0" w:color="auto"/>
        <w:left w:val="none" w:sz="0" w:space="0" w:color="auto"/>
        <w:bottom w:val="none" w:sz="0" w:space="0" w:color="auto"/>
        <w:right w:val="none" w:sz="0" w:space="0" w:color="auto"/>
      </w:divBdr>
    </w:div>
    <w:div w:id="764881641">
      <w:bodyDiv w:val="1"/>
      <w:marLeft w:val="0"/>
      <w:marRight w:val="0"/>
      <w:marTop w:val="0"/>
      <w:marBottom w:val="0"/>
      <w:divBdr>
        <w:top w:val="none" w:sz="0" w:space="0" w:color="auto"/>
        <w:left w:val="none" w:sz="0" w:space="0" w:color="auto"/>
        <w:bottom w:val="none" w:sz="0" w:space="0" w:color="auto"/>
        <w:right w:val="none" w:sz="0" w:space="0" w:color="auto"/>
      </w:divBdr>
    </w:div>
    <w:div w:id="776490417">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871580094">
      <w:bodyDiv w:val="1"/>
      <w:marLeft w:val="0"/>
      <w:marRight w:val="0"/>
      <w:marTop w:val="0"/>
      <w:marBottom w:val="0"/>
      <w:divBdr>
        <w:top w:val="none" w:sz="0" w:space="0" w:color="auto"/>
        <w:left w:val="none" w:sz="0" w:space="0" w:color="auto"/>
        <w:bottom w:val="none" w:sz="0" w:space="0" w:color="auto"/>
        <w:right w:val="none" w:sz="0" w:space="0" w:color="auto"/>
      </w:divBdr>
    </w:div>
    <w:div w:id="905266684">
      <w:bodyDiv w:val="1"/>
      <w:marLeft w:val="0"/>
      <w:marRight w:val="0"/>
      <w:marTop w:val="0"/>
      <w:marBottom w:val="0"/>
      <w:divBdr>
        <w:top w:val="none" w:sz="0" w:space="0" w:color="auto"/>
        <w:left w:val="none" w:sz="0" w:space="0" w:color="auto"/>
        <w:bottom w:val="none" w:sz="0" w:space="0" w:color="auto"/>
        <w:right w:val="none" w:sz="0" w:space="0" w:color="auto"/>
      </w:divBdr>
    </w:div>
    <w:div w:id="1045719908">
      <w:bodyDiv w:val="1"/>
      <w:marLeft w:val="0"/>
      <w:marRight w:val="0"/>
      <w:marTop w:val="0"/>
      <w:marBottom w:val="0"/>
      <w:divBdr>
        <w:top w:val="none" w:sz="0" w:space="0" w:color="auto"/>
        <w:left w:val="none" w:sz="0" w:space="0" w:color="auto"/>
        <w:bottom w:val="none" w:sz="0" w:space="0" w:color="auto"/>
        <w:right w:val="none" w:sz="0" w:space="0" w:color="auto"/>
      </w:divBdr>
    </w:div>
    <w:div w:id="1071846933">
      <w:bodyDiv w:val="1"/>
      <w:marLeft w:val="0"/>
      <w:marRight w:val="0"/>
      <w:marTop w:val="0"/>
      <w:marBottom w:val="0"/>
      <w:divBdr>
        <w:top w:val="none" w:sz="0" w:space="0" w:color="auto"/>
        <w:left w:val="none" w:sz="0" w:space="0" w:color="auto"/>
        <w:bottom w:val="none" w:sz="0" w:space="0" w:color="auto"/>
        <w:right w:val="none" w:sz="0" w:space="0" w:color="auto"/>
      </w:divBdr>
    </w:div>
    <w:div w:id="1086850863">
      <w:bodyDiv w:val="1"/>
      <w:marLeft w:val="0"/>
      <w:marRight w:val="0"/>
      <w:marTop w:val="0"/>
      <w:marBottom w:val="0"/>
      <w:divBdr>
        <w:top w:val="none" w:sz="0" w:space="0" w:color="auto"/>
        <w:left w:val="none" w:sz="0" w:space="0" w:color="auto"/>
        <w:bottom w:val="none" w:sz="0" w:space="0" w:color="auto"/>
        <w:right w:val="none" w:sz="0" w:space="0" w:color="auto"/>
      </w:divBdr>
    </w:div>
    <w:div w:id="1237983464">
      <w:bodyDiv w:val="1"/>
      <w:marLeft w:val="0"/>
      <w:marRight w:val="0"/>
      <w:marTop w:val="0"/>
      <w:marBottom w:val="0"/>
      <w:divBdr>
        <w:top w:val="none" w:sz="0" w:space="0" w:color="auto"/>
        <w:left w:val="none" w:sz="0" w:space="0" w:color="auto"/>
        <w:bottom w:val="none" w:sz="0" w:space="0" w:color="auto"/>
        <w:right w:val="none" w:sz="0" w:space="0" w:color="auto"/>
      </w:divBdr>
    </w:div>
    <w:div w:id="1245455605">
      <w:bodyDiv w:val="1"/>
      <w:marLeft w:val="0"/>
      <w:marRight w:val="0"/>
      <w:marTop w:val="0"/>
      <w:marBottom w:val="0"/>
      <w:divBdr>
        <w:top w:val="none" w:sz="0" w:space="0" w:color="auto"/>
        <w:left w:val="none" w:sz="0" w:space="0" w:color="auto"/>
        <w:bottom w:val="none" w:sz="0" w:space="0" w:color="auto"/>
        <w:right w:val="none" w:sz="0" w:space="0" w:color="auto"/>
      </w:divBdr>
    </w:div>
    <w:div w:id="1340735865">
      <w:bodyDiv w:val="1"/>
      <w:marLeft w:val="0"/>
      <w:marRight w:val="0"/>
      <w:marTop w:val="0"/>
      <w:marBottom w:val="0"/>
      <w:divBdr>
        <w:top w:val="none" w:sz="0" w:space="0" w:color="auto"/>
        <w:left w:val="none" w:sz="0" w:space="0" w:color="auto"/>
        <w:bottom w:val="none" w:sz="0" w:space="0" w:color="auto"/>
        <w:right w:val="none" w:sz="0" w:space="0" w:color="auto"/>
      </w:divBdr>
    </w:div>
    <w:div w:id="1405562869">
      <w:bodyDiv w:val="1"/>
      <w:marLeft w:val="0"/>
      <w:marRight w:val="0"/>
      <w:marTop w:val="0"/>
      <w:marBottom w:val="0"/>
      <w:divBdr>
        <w:top w:val="none" w:sz="0" w:space="0" w:color="auto"/>
        <w:left w:val="none" w:sz="0" w:space="0" w:color="auto"/>
        <w:bottom w:val="none" w:sz="0" w:space="0" w:color="auto"/>
        <w:right w:val="none" w:sz="0" w:space="0" w:color="auto"/>
      </w:divBdr>
    </w:div>
    <w:div w:id="1566065325">
      <w:bodyDiv w:val="1"/>
      <w:marLeft w:val="0"/>
      <w:marRight w:val="0"/>
      <w:marTop w:val="0"/>
      <w:marBottom w:val="0"/>
      <w:divBdr>
        <w:top w:val="none" w:sz="0" w:space="0" w:color="auto"/>
        <w:left w:val="none" w:sz="0" w:space="0" w:color="auto"/>
        <w:bottom w:val="none" w:sz="0" w:space="0" w:color="auto"/>
        <w:right w:val="none" w:sz="0" w:space="0" w:color="auto"/>
      </w:divBdr>
    </w:div>
    <w:div w:id="1608730055">
      <w:bodyDiv w:val="1"/>
      <w:marLeft w:val="0"/>
      <w:marRight w:val="0"/>
      <w:marTop w:val="0"/>
      <w:marBottom w:val="0"/>
      <w:divBdr>
        <w:top w:val="none" w:sz="0" w:space="0" w:color="auto"/>
        <w:left w:val="none" w:sz="0" w:space="0" w:color="auto"/>
        <w:bottom w:val="none" w:sz="0" w:space="0" w:color="auto"/>
        <w:right w:val="none" w:sz="0" w:space="0" w:color="auto"/>
      </w:divBdr>
    </w:div>
    <w:div w:id="1621913287">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66738468">
      <w:bodyDiv w:val="1"/>
      <w:marLeft w:val="0"/>
      <w:marRight w:val="0"/>
      <w:marTop w:val="0"/>
      <w:marBottom w:val="0"/>
      <w:divBdr>
        <w:top w:val="none" w:sz="0" w:space="0" w:color="auto"/>
        <w:left w:val="none" w:sz="0" w:space="0" w:color="auto"/>
        <w:bottom w:val="none" w:sz="0" w:space="0" w:color="auto"/>
        <w:right w:val="none" w:sz="0" w:space="0" w:color="auto"/>
      </w:divBdr>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695112873">
      <w:bodyDiv w:val="1"/>
      <w:marLeft w:val="0"/>
      <w:marRight w:val="0"/>
      <w:marTop w:val="0"/>
      <w:marBottom w:val="0"/>
      <w:divBdr>
        <w:top w:val="none" w:sz="0" w:space="0" w:color="auto"/>
        <w:left w:val="none" w:sz="0" w:space="0" w:color="auto"/>
        <w:bottom w:val="none" w:sz="0" w:space="0" w:color="auto"/>
        <w:right w:val="none" w:sz="0" w:space="0" w:color="auto"/>
      </w:divBdr>
    </w:div>
    <w:div w:id="1775972868">
      <w:bodyDiv w:val="1"/>
      <w:marLeft w:val="0"/>
      <w:marRight w:val="0"/>
      <w:marTop w:val="0"/>
      <w:marBottom w:val="0"/>
      <w:divBdr>
        <w:top w:val="none" w:sz="0" w:space="0" w:color="auto"/>
        <w:left w:val="none" w:sz="0" w:space="0" w:color="auto"/>
        <w:bottom w:val="none" w:sz="0" w:space="0" w:color="auto"/>
        <w:right w:val="none" w:sz="0" w:space="0" w:color="auto"/>
      </w:divBdr>
    </w:div>
    <w:div w:id="1798141449">
      <w:bodyDiv w:val="1"/>
      <w:marLeft w:val="0"/>
      <w:marRight w:val="0"/>
      <w:marTop w:val="0"/>
      <w:marBottom w:val="0"/>
      <w:divBdr>
        <w:top w:val="none" w:sz="0" w:space="0" w:color="auto"/>
        <w:left w:val="none" w:sz="0" w:space="0" w:color="auto"/>
        <w:bottom w:val="none" w:sz="0" w:space="0" w:color="auto"/>
        <w:right w:val="none" w:sz="0" w:space="0" w:color="auto"/>
      </w:divBdr>
    </w:div>
    <w:div w:id="1922716157">
      <w:bodyDiv w:val="1"/>
      <w:marLeft w:val="0"/>
      <w:marRight w:val="0"/>
      <w:marTop w:val="0"/>
      <w:marBottom w:val="0"/>
      <w:divBdr>
        <w:top w:val="none" w:sz="0" w:space="0" w:color="auto"/>
        <w:left w:val="none" w:sz="0" w:space="0" w:color="auto"/>
        <w:bottom w:val="none" w:sz="0" w:space="0" w:color="auto"/>
        <w:right w:val="none" w:sz="0" w:space="0" w:color="auto"/>
      </w:divBdr>
    </w:div>
    <w:div w:id="1933388357">
      <w:bodyDiv w:val="1"/>
      <w:marLeft w:val="0"/>
      <w:marRight w:val="0"/>
      <w:marTop w:val="0"/>
      <w:marBottom w:val="0"/>
      <w:divBdr>
        <w:top w:val="none" w:sz="0" w:space="0" w:color="auto"/>
        <w:left w:val="none" w:sz="0" w:space="0" w:color="auto"/>
        <w:bottom w:val="none" w:sz="0" w:space="0" w:color="auto"/>
        <w:right w:val="none" w:sz="0" w:space="0" w:color="auto"/>
      </w:divBdr>
    </w:div>
    <w:div w:id="1995793300">
      <w:bodyDiv w:val="1"/>
      <w:marLeft w:val="0"/>
      <w:marRight w:val="0"/>
      <w:marTop w:val="0"/>
      <w:marBottom w:val="0"/>
      <w:divBdr>
        <w:top w:val="none" w:sz="0" w:space="0" w:color="auto"/>
        <w:left w:val="none" w:sz="0" w:space="0" w:color="auto"/>
        <w:bottom w:val="none" w:sz="0" w:space="0" w:color="auto"/>
        <w:right w:val="none" w:sz="0" w:space="0" w:color="auto"/>
      </w:divBdr>
    </w:div>
    <w:div w:id="2001037061">
      <w:bodyDiv w:val="1"/>
      <w:marLeft w:val="0"/>
      <w:marRight w:val="0"/>
      <w:marTop w:val="0"/>
      <w:marBottom w:val="0"/>
      <w:divBdr>
        <w:top w:val="none" w:sz="0" w:space="0" w:color="auto"/>
        <w:left w:val="none" w:sz="0" w:space="0" w:color="auto"/>
        <w:bottom w:val="none" w:sz="0" w:space="0" w:color="auto"/>
        <w:right w:val="none" w:sz="0" w:space="0" w:color="auto"/>
      </w:divBdr>
    </w:div>
    <w:div w:id="21021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s.no/link/ad226d6f974b482bb3d4c5b195e6c007.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02adac5-b61f-4da8-9b16-95a445bbb0e2" xsi:nil="true"/>
    <lcf76f155ced4ddcb4097134ff3c332f xmlns="8f842029-8800-47d1-980d-4679fbb2e3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38539275856EE4384C22715DE84450A" ma:contentTypeVersion="20" ma:contentTypeDescription="Opprett et nytt dokument." ma:contentTypeScope="" ma:versionID="174aa10241fee1d1ec7076f5c1aed6d6">
  <xsd:schema xmlns:xsd="http://www.w3.org/2001/XMLSchema" xmlns:xs="http://www.w3.org/2001/XMLSchema" xmlns:p="http://schemas.microsoft.com/office/2006/metadata/properties" xmlns:ns2="8f842029-8800-47d1-980d-4679fbb2e336" xmlns:ns3="c02adac5-b61f-4da8-9b16-95a445bbb0e2" targetNamespace="http://schemas.microsoft.com/office/2006/metadata/properties" ma:root="true" ma:fieldsID="186545ed85c7be3338eb9d44acb27a7f" ns2:_="" ns3:_="">
    <xsd:import namespace="8f842029-8800-47d1-980d-4679fbb2e336"/>
    <xsd:import namespace="c02adac5-b61f-4da8-9b16-95a445bbb0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3:TaxCatchAll"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42029-8800-47d1-980d-4679fbb2e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5938ce26-fe76-418a-b4e5-423117485e4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adac5-b61f-4da8-9b16-95a445bbb0e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a7c7a17-64ee-4f4a-8bed-b6b18b3dab60}" ma:internalName="TaxCatchAll" ma:showField="CatchAllData" ma:web="c02adac5-b61f-4da8-9b16-95a445bbb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DB92C-BFEA-4A3C-B971-BFA284748126}">
  <ds:schemaRefs>
    <ds:schemaRef ds:uri="http://schemas.microsoft.com/sharepoint/v3/contenttype/forms"/>
  </ds:schemaRefs>
</ds:datastoreItem>
</file>

<file path=customXml/itemProps2.xml><?xml version="1.0" encoding="utf-8"?>
<ds:datastoreItem xmlns:ds="http://schemas.openxmlformats.org/officeDocument/2006/customXml" ds:itemID="{B8CCB5DF-5972-435A-A103-F80077DF25AE}">
  <ds:schemaRefs>
    <ds:schemaRef ds:uri="http://schemas.openxmlformats.org/officeDocument/2006/bibliography"/>
  </ds:schemaRefs>
</ds:datastoreItem>
</file>

<file path=customXml/itemProps3.xml><?xml version="1.0" encoding="utf-8"?>
<ds:datastoreItem xmlns:ds="http://schemas.openxmlformats.org/officeDocument/2006/customXml" ds:itemID="{A7705B57-1620-407E-B337-A3E0CA43C8C7}">
  <ds:schemaRefs>
    <ds:schemaRef ds:uri="http://schemas.microsoft.com/office/2006/metadata/properties"/>
    <ds:schemaRef ds:uri="http://schemas.microsoft.com/office/infopath/2007/PartnerControls"/>
    <ds:schemaRef ds:uri="c02adac5-b61f-4da8-9b16-95a445bbb0e2"/>
    <ds:schemaRef ds:uri="8f842029-8800-47d1-980d-4679fbb2e336"/>
  </ds:schemaRefs>
</ds:datastoreItem>
</file>

<file path=customXml/itemProps4.xml><?xml version="1.0" encoding="utf-8"?>
<ds:datastoreItem xmlns:ds="http://schemas.openxmlformats.org/officeDocument/2006/customXml" ds:itemID="{192B524D-4C33-48D1-8EC7-5266163D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42029-8800-47d1-980d-4679fbb2e336"/>
    <ds:schemaRef ds:uri="c02adac5-b61f-4da8-9b16-95a445bbb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4695</Words>
  <Characters>24885</Characters>
  <Application>Microsoft Office Word</Application>
  <DocSecurity>0</DocSecurity>
  <Lines>207</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Inger Gunn Kristiansen Aarsund</dc:creator>
  <cp:lastModifiedBy>Inger Gunn Kristiansen Aarsund</cp:lastModifiedBy>
  <cp:revision>3</cp:revision>
  <cp:lastPrinted>2024-06-21T08:53:00Z</cp:lastPrinted>
  <dcterms:created xsi:type="dcterms:W3CDTF">2025-02-17T11:17:00Z</dcterms:created>
  <dcterms:modified xsi:type="dcterms:W3CDTF">2025-03-06T12:38:00Z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0x010100B38539275856EE4384C22715DE84450A</vt:lpwstr>
  </property>
  <property fmtid="{D5CDD505-2E9C-101B-9397-08002B2CF9AE}" pid="3" name="Order">
    <vt:r8>11617100</vt:r8>
  </property>
  <property fmtid="{D5CDD505-2E9C-101B-9397-08002B2CF9AE}" pid="4" name="MediaServiceImageTags">
    <vt:lpwstr/>
  </property>
</Properties>
</file>