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4D2C3D" w14:textId="77777777" w:rsidR="002E0437" w:rsidRPr="00752904" w:rsidRDefault="00972631">
      <w:pPr>
        <w:rPr>
          <w:b/>
        </w:rPr>
      </w:pPr>
      <w:bookmarkStart w:id="0" w:name="_GoBack"/>
      <w:bookmarkEnd w:id="0"/>
      <w:r w:rsidRPr="00752904">
        <w:rPr>
          <w:b/>
        </w:rPr>
        <w:t>Laste opp og koble lokal katalog i Visma</w:t>
      </w:r>
    </w:p>
    <w:p w14:paraId="634D2C3E" w14:textId="77777777" w:rsidR="002E0437" w:rsidRDefault="002E0437">
      <w:r>
        <w:t>Velg innkjøpsplanleggingsrutine/innkjøpsavtaler/importere produktkatalog</w:t>
      </w:r>
    </w:p>
    <w:p w14:paraId="634D2C3F" w14:textId="77777777" w:rsidR="002E0437" w:rsidRDefault="002E0437" w:rsidP="00752904">
      <w:pPr>
        <w:pStyle w:val="Listeavsnitt"/>
        <w:numPr>
          <w:ilvl w:val="0"/>
          <w:numId w:val="2"/>
        </w:numPr>
      </w:pPr>
      <w:r>
        <w:t>Søk opp reskontronr på leverandør</w:t>
      </w:r>
    </w:p>
    <w:p w14:paraId="634D2C40" w14:textId="663F2DA6" w:rsidR="002E0437" w:rsidRDefault="003530A6" w:rsidP="00752904">
      <w:pPr>
        <w:pStyle w:val="Listeavsnitt"/>
        <w:numPr>
          <w:ilvl w:val="0"/>
          <w:numId w:val="2"/>
        </w:numPr>
      </w:pPr>
      <w:r>
        <w:t>Profil: 2 L</w:t>
      </w:r>
      <w:r w:rsidR="00C578EE">
        <w:t>okal katalog (eller tilsvarende hva dere har registrert)</w:t>
      </w:r>
    </w:p>
    <w:p w14:paraId="634D2C42" w14:textId="77777777" w:rsidR="00C578EE" w:rsidRDefault="00C578EE" w:rsidP="00752904">
      <w:pPr>
        <w:pStyle w:val="Listeavsnitt"/>
        <w:numPr>
          <w:ilvl w:val="0"/>
          <w:numId w:val="2"/>
        </w:numPr>
      </w:pPr>
      <w:r>
        <w:t>Filtype: Separator</w:t>
      </w:r>
    </w:p>
    <w:p w14:paraId="634D2C43" w14:textId="77777777" w:rsidR="00972631" w:rsidRDefault="00972631">
      <w:r>
        <w:rPr>
          <w:noProof/>
          <w:lang w:eastAsia="nb-NO"/>
        </w:rPr>
        <w:drawing>
          <wp:inline distT="0" distB="0" distL="0" distR="0" wp14:anchorId="634D2C58" wp14:editId="634D2C59">
            <wp:extent cx="4905375" cy="2571750"/>
            <wp:effectExtent l="0" t="0" r="9525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03754" cy="257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865A2" w14:textId="77777777" w:rsidR="003530A6" w:rsidRDefault="003530A6" w:rsidP="00C578EE"/>
    <w:p w14:paraId="61861054" w14:textId="77777777" w:rsidR="003530A6" w:rsidRDefault="003530A6" w:rsidP="003530A6">
      <w:pPr>
        <w:pStyle w:val="Listeavsnitt"/>
        <w:numPr>
          <w:ilvl w:val="0"/>
          <w:numId w:val="2"/>
        </w:numPr>
      </w:pPr>
      <w:r>
        <w:t>Når du velger separator, kommer følgende opp: Legg inn kolonnenr for info i katalogmalen slik</w:t>
      </w:r>
      <w:r w:rsidRPr="003530A6">
        <w:t xml:space="preserve"> </w:t>
      </w:r>
    </w:p>
    <w:p w14:paraId="20C71D7C" w14:textId="731ECB7D" w:rsidR="003530A6" w:rsidRDefault="003530A6" w:rsidP="00C578EE">
      <w:pPr>
        <w:pStyle w:val="Listeavsnitt"/>
        <w:numPr>
          <w:ilvl w:val="0"/>
          <w:numId w:val="2"/>
        </w:numPr>
      </w:pPr>
      <w:r>
        <w:t xml:space="preserve">På Sti- og filnavn på oproduktkatalog laster du opp fila fra der den er lagret. MERK: må være i csv-format (semikolondelt) </w:t>
      </w:r>
    </w:p>
    <w:p w14:paraId="4BA7BF4E" w14:textId="3BED53A6" w:rsidR="003530A6" w:rsidRDefault="003530A6" w:rsidP="00C578EE">
      <w:r>
        <w:rPr>
          <w:noProof/>
          <w:lang w:eastAsia="nb-NO"/>
        </w:rPr>
        <w:drawing>
          <wp:inline distT="0" distB="0" distL="0" distR="0" wp14:anchorId="36239A50" wp14:editId="22D107B7">
            <wp:extent cx="5760720" cy="2723572"/>
            <wp:effectExtent l="0" t="0" r="0" b="63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23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999A0C" w14:textId="77777777" w:rsidR="003530A6" w:rsidRDefault="003530A6" w:rsidP="00C578EE">
      <w:pPr>
        <w:rPr>
          <w:noProof/>
          <w:lang w:eastAsia="nb-NO"/>
        </w:rPr>
      </w:pPr>
    </w:p>
    <w:p w14:paraId="05B78A7E" w14:textId="5C26B77D" w:rsidR="003530A6" w:rsidRDefault="003530A6" w:rsidP="00C578EE">
      <w:pPr>
        <w:rPr>
          <w:noProof/>
          <w:lang w:eastAsia="nb-NO"/>
        </w:rPr>
      </w:pPr>
      <w:r>
        <w:rPr>
          <w:noProof/>
          <w:lang w:eastAsia="nb-NO"/>
        </w:rPr>
        <w:lastRenderedPageBreak/>
        <w:t>På forhåndsvisning kan du bla i alle artiklene i katalogen, merk at den første artikkelen er kun overskriftene i katalogfila. Dere kan enten slette overskrifter før opplasting, eller la være å importere den ene artikkelen etterpå.</w:t>
      </w:r>
    </w:p>
    <w:p w14:paraId="7F7162EE" w14:textId="1398CCA2" w:rsidR="003530A6" w:rsidRDefault="003530A6" w:rsidP="00C578EE">
      <w:r>
        <w:rPr>
          <w:noProof/>
          <w:lang w:eastAsia="nb-NO"/>
        </w:rPr>
        <w:drawing>
          <wp:inline distT="0" distB="0" distL="0" distR="0" wp14:anchorId="67EF2204" wp14:editId="4982162D">
            <wp:extent cx="5760720" cy="3271717"/>
            <wp:effectExtent l="0" t="0" r="0" b="5080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71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3A8C2C" w14:textId="77777777" w:rsidR="003530A6" w:rsidRDefault="003530A6" w:rsidP="00C578EE"/>
    <w:p w14:paraId="634D2C44" w14:textId="77777777" w:rsidR="00C578EE" w:rsidRDefault="00C578EE" w:rsidP="00C578EE">
      <w:r>
        <w:t xml:space="preserve">Gå til Standardverdier for nye artikler, velg hovedlager, hovedlokasjon og innkjøper (Katalogansvarlig) hos dere. </w:t>
      </w:r>
    </w:p>
    <w:p w14:paraId="634D2C45" w14:textId="77777777" w:rsidR="00C578EE" w:rsidRDefault="00C578EE" w:rsidP="00C578EE">
      <w:r>
        <w:rPr>
          <w:noProof/>
          <w:lang w:eastAsia="nb-NO"/>
        </w:rPr>
        <w:drawing>
          <wp:inline distT="0" distB="0" distL="0" distR="0" wp14:anchorId="634D2C5A" wp14:editId="634D2C5B">
            <wp:extent cx="5124450" cy="2657475"/>
            <wp:effectExtent l="0" t="0" r="0" b="9525"/>
            <wp:docPr id="12" name="Bil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28694" cy="2659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4D2C46" w14:textId="77777777" w:rsidR="00C578EE" w:rsidRDefault="00C578EE" w:rsidP="00C578EE">
      <w:r>
        <w:t>NB! Velg også Hovedgruppe og undergruppe (kun for lokale kataloger som ikke har dette forhåndsdefinert fra leverandør via ejhandelsplattformen)</w:t>
      </w:r>
    </w:p>
    <w:p w14:paraId="634D2C47" w14:textId="77777777" w:rsidR="00C578EE" w:rsidRDefault="00C578EE" w:rsidP="00C578EE">
      <w:pPr>
        <w:pStyle w:val="Listeavsnitt"/>
        <w:numPr>
          <w:ilvl w:val="0"/>
          <w:numId w:val="1"/>
        </w:numPr>
      </w:pPr>
      <w:r>
        <w:t>På Ny til velger dere dagens dato, og tre haker som vist under der igjen (Hovedleverandør, momspliktig og statistikkvare)</w:t>
      </w:r>
    </w:p>
    <w:p w14:paraId="634D2C48" w14:textId="77777777" w:rsidR="00C578EE" w:rsidRDefault="00C578EE" w:rsidP="00C578EE">
      <w:pPr>
        <w:pStyle w:val="Listeavsnitt"/>
        <w:numPr>
          <w:ilvl w:val="0"/>
          <w:numId w:val="1"/>
        </w:numPr>
      </w:pPr>
      <w:r>
        <w:lastRenderedPageBreak/>
        <w:t>Kan også legge kontering hvis dere ønsker forhåndsdefinert konto på alle artiklene, eller i Grunndata/Generelle artikkelgrupper/artikkelgrupper etter import)/</w:t>
      </w:r>
    </w:p>
    <w:p w14:paraId="634D2C49" w14:textId="77777777" w:rsidR="00C578EE" w:rsidRDefault="00C578EE" w:rsidP="00C578EE">
      <w:r>
        <w:t>Gå til fanen import</w:t>
      </w:r>
    </w:p>
    <w:p w14:paraId="66D75DFE" w14:textId="674CF1B9" w:rsidR="00FB3CDF" w:rsidRDefault="00C3045E" w:rsidP="00C3045E">
      <w:pPr>
        <w:ind w:firstLine="708"/>
      </w:pPr>
      <w:r>
        <w:t>-</w:t>
      </w:r>
      <w:r w:rsidR="00C578EE">
        <w:t xml:space="preserve">Velg alle, </w:t>
      </w:r>
      <w:r w:rsidR="00FB3CDF">
        <w:t>eller som her, ikke ta med første rad med overskrifter</w:t>
      </w:r>
    </w:p>
    <w:p w14:paraId="7642DE5F" w14:textId="3C43EE5D" w:rsidR="00FB3CDF" w:rsidRDefault="00FB3CDF" w:rsidP="00FB3CDF">
      <w:r>
        <w:rPr>
          <w:noProof/>
          <w:lang w:eastAsia="nb-NO"/>
        </w:rPr>
        <w:drawing>
          <wp:inline distT="0" distB="0" distL="0" distR="0" wp14:anchorId="151C3164" wp14:editId="385D1DCC">
            <wp:extent cx="5760720" cy="4131599"/>
            <wp:effectExtent l="0" t="0" r="0" b="2540"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31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4D2C4A" w14:textId="3C917D5E" w:rsidR="00C578EE" w:rsidRDefault="00C578EE" w:rsidP="00FB3CDF">
      <w:pPr>
        <w:pStyle w:val="Listeavsnitt"/>
        <w:numPr>
          <w:ilvl w:val="0"/>
          <w:numId w:val="1"/>
        </w:numPr>
      </w:pPr>
      <w:r>
        <w:t>merk alle som preferert (avtalevarer) og importer.</w:t>
      </w:r>
    </w:p>
    <w:p w14:paraId="506B97A0" w14:textId="77777777" w:rsidR="00FB3CDF" w:rsidRDefault="00FB3CDF" w:rsidP="00C578EE"/>
    <w:p w14:paraId="634D2C4B" w14:textId="77777777" w:rsidR="00C578EE" w:rsidRDefault="00C578EE" w:rsidP="00C578EE">
      <w:r>
        <w:t>Gå til innkjøpsplanleggingsrutine/innkjøpsavtaler/innkjøpsavtaler</w:t>
      </w:r>
      <w:r w:rsidR="00C3045E">
        <w:t xml:space="preserve"> </w:t>
      </w:r>
    </w:p>
    <w:p w14:paraId="634D2C4C" w14:textId="42B1CA42" w:rsidR="00C3045E" w:rsidRDefault="00C3045E" w:rsidP="00FB3CDF">
      <w:pPr>
        <w:pStyle w:val="Listeavsnitt"/>
        <w:numPr>
          <w:ilvl w:val="0"/>
          <w:numId w:val="1"/>
        </w:numPr>
      </w:pPr>
      <w:r>
        <w:t>fanen Avtaledetaljer, fyll inn det som passer</w:t>
      </w:r>
    </w:p>
    <w:p w14:paraId="634D2C4D" w14:textId="77777777" w:rsidR="00C3045E" w:rsidRDefault="00C3045E">
      <w:r>
        <w:rPr>
          <w:noProof/>
          <w:lang w:eastAsia="nb-NO"/>
        </w:rPr>
        <w:lastRenderedPageBreak/>
        <w:drawing>
          <wp:inline distT="0" distB="0" distL="0" distR="0" wp14:anchorId="634D2C5C" wp14:editId="634D2C5D">
            <wp:extent cx="5191125" cy="2809875"/>
            <wp:effectExtent l="0" t="0" r="0" b="9525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89410" cy="2808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4D2C4E" w14:textId="77777777" w:rsidR="00C578EE" w:rsidRDefault="00C3045E" w:rsidP="00752904">
      <w:pPr>
        <w:tabs>
          <w:tab w:val="left" w:pos="1830"/>
        </w:tabs>
        <w:spacing w:after="0"/>
      </w:pPr>
      <w:r>
        <w:t>Fanen Leverandør – velg Vedlikehold nederst.</w:t>
      </w:r>
    </w:p>
    <w:p w14:paraId="634D2C4F" w14:textId="77777777" w:rsidR="00C3045E" w:rsidRDefault="00C3045E" w:rsidP="00C3045E">
      <w:pPr>
        <w:pStyle w:val="Listeavsnitt"/>
        <w:numPr>
          <w:ilvl w:val="0"/>
          <w:numId w:val="1"/>
        </w:numPr>
        <w:tabs>
          <w:tab w:val="left" w:pos="1830"/>
        </w:tabs>
      </w:pPr>
      <w:r>
        <w:t>Legg inn epostadresse som leverandør skal motta ordren på</w:t>
      </w:r>
    </w:p>
    <w:p w14:paraId="634D2C50" w14:textId="77777777" w:rsidR="00C3045E" w:rsidRDefault="00C3045E" w:rsidP="00C3045E">
      <w:pPr>
        <w:pStyle w:val="Listeavsnitt"/>
        <w:numPr>
          <w:ilvl w:val="0"/>
          <w:numId w:val="1"/>
        </w:numPr>
        <w:tabs>
          <w:tab w:val="left" w:pos="1830"/>
        </w:tabs>
      </w:pPr>
      <w:r>
        <w:t>Velg Parametre ehandel</w:t>
      </w:r>
    </w:p>
    <w:p w14:paraId="634D2C51" w14:textId="77777777" w:rsidR="00C3045E" w:rsidRDefault="00C3045E" w:rsidP="00C3045E">
      <w:pPr>
        <w:tabs>
          <w:tab w:val="left" w:pos="1830"/>
        </w:tabs>
      </w:pPr>
      <w:r>
        <w:rPr>
          <w:noProof/>
          <w:lang w:eastAsia="nb-NO"/>
        </w:rPr>
        <w:drawing>
          <wp:inline distT="0" distB="0" distL="0" distR="0" wp14:anchorId="634D2C5E" wp14:editId="634D2C5F">
            <wp:extent cx="5057775" cy="3219450"/>
            <wp:effectExtent l="0" t="0" r="9525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64474" cy="3223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4D2C52" w14:textId="77777777" w:rsidR="00C3045E" w:rsidRDefault="00C3045E" w:rsidP="00C3045E">
      <w:pPr>
        <w:tabs>
          <w:tab w:val="left" w:pos="1830"/>
        </w:tabs>
      </w:pPr>
      <w:r>
        <w:rPr>
          <w:noProof/>
          <w:lang w:eastAsia="nb-NO"/>
        </w:rPr>
        <w:lastRenderedPageBreak/>
        <w:drawing>
          <wp:inline distT="0" distB="0" distL="0" distR="0" wp14:anchorId="634D2C60" wp14:editId="634D2C61">
            <wp:extent cx="5133975" cy="4505325"/>
            <wp:effectExtent l="0" t="0" r="9525" b="9525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4D2C53" w14:textId="77777777" w:rsidR="00C3045E" w:rsidRDefault="00C3045E" w:rsidP="00C3045E">
      <w:pPr>
        <w:tabs>
          <w:tab w:val="left" w:pos="1830"/>
        </w:tabs>
      </w:pPr>
      <w:r>
        <w:t>Fanen Generelt: Sjekk at leverandør er registrert som oppgavepliktig iht det dere har satt i reskontroopplysninger før import</w:t>
      </w:r>
    </w:p>
    <w:p w14:paraId="634D2C54" w14:textId="77777777" w:rsidR="00C3045E" w:rsidRDefault="00C3045E" w:rsidP="00C3045E">
      <w:pPr>
        <w:tabs>
          <w:tab w:val="left" w:pos="1830"/>
        </w:tabs>
      </w:pPr>
      <w:r>
        <w:t>Fanen Innkjøpsordre behandling: sett ehandelsplattformen og gul/rød leverandør.</w:t>
      </w:r>
    </w:p>
    <w:p w14:paraId="634D2C55" w14:textId="77777777" w:rsidR="00C3045E" w:rsidRDefault="00C3045E" w:rsidP="00C3045E">
      <w:pPr>
        <w:tabs>
          <w:tab w:val="left" w:pos="1830"/>
        </w:tabs>
      </w:pPr>
    </w:p>
    <w:p w14:paraId="634D2C56" w14:textId="6B906888" w:rsidR="00C3045E" w:rsidRDefault="00C3045E" w:rsidP="00C3045E">
      <w:pPr>
        <w:tabs>
          <w:tab w:val="left" w:pos="1830"/>
        </w:tabs>
      </w:pPr>
      <w:r>
        <w:t>Lukk alle vinduer, og gå på web. Superbruker/Oppdater artikkelsøk, og tøm mellomlager n</w:t>
      </w:r>
      <w:r w:rsidR="000E6A75">
        <w:t>å</w:t>
      </w:r>
      <w:r>
        <w:t xml:space="preserve">r den er ferdig. </w:t>
      </w:r>
    </w:p>
    <w:p w14:paraId="634D2C57" w14:textId="77777777" w:rsidR="00C3045E" w:rsidRDefault="00C3045E" w:rsidP="00C3045E">
      <w:pPr>
        <w:tabs>
          <w:tab w:val="left" w:pos="1830"/>
        </w:tabs>
      </w:pPr>
      <w:r>
        <w:t>Sjekk at artiklene ligger i artikkelsøk på web.</w:t>
      </w:r>
    </w:p>
    <w:p w14:paraId="11799CAB" w14:textId="4A750F44" w:rsidR="000E6A75" w:rsidRDefault="000E6A75" w:rsidP="00C3045E">
      <w:pPr>
        <w:tabs>
          <w:tab w:val="left" w:pos="1830"/>
        </w:tabs>
      </w:pPr>
      <w:r>
        <w:t>Synonymer kan legges på i artikkel</w:t>
      </w:r>
      <w:r w:rsidR="00C26A47">
        <w:t>/vedlikehold artikkel – søk opp internt artikkelnr (ikke leverandørs)</w:t>
      </w:r>
    </w:p>
    <w:p w14:paraId="36742645" w14:textId="14D0DD2E" w:rsidR="000E6A75" w:rsidRDefault="000E6A75" w:rsidP="00C3045E">
      <w:pPr>
        <w:tabs>
          <w:tab w:val="left" w:pos="1830"/>
        </w:tabs>
      </w:pPr>
      <w:r>
        <w:rPr>
          <w:noProof/>
          <w:lang w:eastAsia="nb-NO"/>
        </w:rPr>
        <w:lastRenderedPageBreak/>
        <w:drawing>
          <wp:inline distT="0" distB="0" distL="0" distR="0" wp14:anchorId="419AB863" wp14:editId="3D00862D">
            <wp:extent cx="5760720" cy="3110642"/>
            <wp:effectExtent l="0" t="0" r="0" b="0"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10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766D4" w14:textId="77777777" w:rsidR="00C26A47" w:rsidRDefault="00C26A47" w:rsidP="00C3045E">
      <w:pPr>
        <w:tabs>
          <w:tab w:val="left" w:pos="1830"/>
        </w:tabs>
      </w:pPr>
    </w:p>
    <w:p w14:paraId="1DE27C8D" w14:textId="7C708750" w:rsidR="000E6A75" w:rsidRDefault="000E6A75" w:rsidP="00C3045E">
      <w:pPr>
        <w:tabs>
          <w:tab w:val="left" w:pos="1830"/>
        </w:tabs>
      </w:pPr>
      <w:r>
        <w:t>Spør hvis dere lurer på noe.</w:t>
      </w:r>
    </w:p>
    <w:p w14:paraId="32FA2278" w14:textId="77777777" w:rsidR="000E6A75" w:rsidRPr="00C3045E" w:rsidRDefault="000E6A75" w:rsidP="00C3045E">
      <w:pPr>
        <w:tabs>
          <w:tab w:val="left" w:pos="1830"/>
        </w:tabs>
      </w:pPr>
    </w:p>
    <w:sectPr w:rsidR="000E6A75" w:rsidRPr="00C3045E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4D2C64" w14:textId="77777777" w:rsidR="00752904" w:rsidRDefault="00752904" w:rsidP="00752904">
      <w:pPr>
        <w:spacing w:after="0" w:line="240" w:lineRule="auto"/>
      </w:pPr>
      <w:r>
        <w:separator/>
      </w:r>
    </w:p>
  </w:endnote>
  <w:endnote w:type="continuationSeparator" w:id="0">
    <w:p w14:paraId="634D2C65" w14:textId="77777777" w:rsidR="00752904" w:rsidRDefault="00752904" w:rsidP="00752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0712094"/>
      <w:docPartObj>
        <w:docPartGallery w:val="Page Numbers (Bottom of Page)"/>
        <w:docPartUnique/>
      </w:docPartObj>
    </w:sdtPr>
    <w:sdtEndPr/>
    <w:sdtContent>
      <w:p w14:paraId="634D2C66" w14:textId="77777777" w:rsidR="00752904" w:rsidRDefault="00752904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B8C">
          <w:rPr>
            <w:noProof/>
          </w:rPr>
          <w:t>2</w:t>
        </w:r>
        <w:r>
          <w:fldChar w:fldCharType="end"/>
        </w:r>
      </w:p>
    </w:sdtContent>
  </w:sdt>
  <w:p w14:paraId="634D2C67" w14:textId="77777777" w:rsidR="00752904" w:rsidRDefault="00752904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4D2C62" w14:textId="77777777" w:rsidR="00752904" w:rsidRDefault="00752904" w:rsidP="00752904">
      <w:pPr>
        <w:spacing w:after="0" w:line="240" w:lineRule="auto"/>
      </w:pPr>
      <w:r>
        <w:separator/>
      </w:r>
    </w:p>
  </w:footnote>
  <w:footnote w:type="continuationSeparator" w:id="0">
    <w:p w14:paraId="634D2C63" w14:textId="77777777" w:rsidR="00752904" w:rsidRDefault="00752904" w:rsidP="007529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F68A0"/>
    <w:multiLevelType w:val="hybridMultilevel"/>
    <w:tmpl w:val="A6381B46"/>
    <w:lvl w:ilvl="0" w:tplc="692E911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36CD9"/>
    <w:multiLevelType w:val="hybridMultilevel"/>
    <w:tmpl w:val="0040D984"/>
    <w:lvl w:ilvl="0" w:tplc="A02EA01C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631"/>
    <w:rsid w:val="000E6A75"/>
    <w:rsid w:val="002E0437"/>
    <w:rsid w:val="003530A6"/>
    <w:rsid w:val="00361639"/>
    <w:rsid w:val="00703640"/>
    <w:rsid w:val="00752904"/>
    <w:rsid w:val="00972631"/>
    <w:rsid w:val="00BB6B8C"/>
    <w:rsid w:val="00C26A47"/>
    <w:rsid w:val="00C3045E"/>
    <w:rsid w:val="00C578EE"/>
    <w:rsid w:val="00FB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D2C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972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72631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C578EE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752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52904"/>
  </w:style>
  <w:style w:type="paragraph" w:styleId="Bunntekst">
    <w:name w:val="footer"/>
    <w:basedOn w:val="Normal"/>
    <w:link w:val="BunntekstTegn"/>
    <w:uiPriority w:val="99"/>
    <w:unhideWhenUsed/>
    <w:rsid w:val="00752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529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972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72631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C578EE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752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52904"/>
  </w:style>
  <w:style w:type="paragraph" w:styleId="Bunntekst">
    <w:name w:val="footer"/>
    <w:basedOn w:val="Normal"/>
    <w:link w:val="BunntekstTegn"/>
    <w:uiPriority w:val="99"/>
    <w:unhideWhenUsed/>
    <w:rsid w:val="00752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52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0DA4F19F34AF4787B538BDF93108F1" ma:contentTypeVersion="0" ma:contentTypeDescription="Opprett et nytt dokument." ma:contentTypeScope="" ma:versionID="3b73490faaa8a974d285a34d2987756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eb6cd67344829d3a956a36ab89737e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A65CD9-93C4-4BB4-951C-217A1C8F9973}">
  <ds:schemaRefs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E74E248-673E-483B-96E6-4689592901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BEFC58-0D27-4910-BC3D-F3DE55D24A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336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Kristiansund kommune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Wenche Ludviksen Sæther</dc:creator>
  <cp:lastModifiedBy>Wenche Ludviksen Sæther</cp:lastModifiedBy>
  <cp:revision>2</cp:revision>
  <dcterms:created xsi:type="dcterms:W3CDTF">2017-02-09T16:00:00Z</dcterms:created>
  <dcterms:modified xsi:type="dcterms:W3CDTF">2017-02-09T16:00:00Z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0x010100E60DA4F19F34AF4787B538BDF93108F1</vt:lpwstr>
  </property>
</Properties>
</file>